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2B3" w14:textId="77777777" w:rsidR="007D0697" w:rsidRDefault="00256812">
      <w:pPr>
        <w:spacing w:after="337"/>
        <w:ind w:left="450"/>
      </w:pPr>
      <w:r>
        <w:rPr>
          <w:noProof/>
        </w:rPr>
        <w:drawing>
          <wp:inline distT="0" distB="0" distL="0" distR="0" wp14:anchorId="52C7C32C" wp14:editId="549754BC">
            <wp:extent cx="2705100" cy="609600"/>
            <wp:effectExtent l="0" t="0" r="0" b="0"/>
            <wp:docPr id="1320" name="Picture 1320"/>
            <wp:cNvGraphicFramePr/>
            <a:graphic xmlns:a="http://schemas.openxmlformats.org/drawingml/2006/main">
              <a:graphicData uri="http://schemas.openxmlformats.org/drawingml/2006/picture">
                <pic:pic xmlns:pic="http://schemas.openxmlformats.org/drawingml/2006/picture">
                  <pic:nvPicPr>
                    <pic:cNvPr id="1320" name="Picture 1320"/>
                    <pic:cNvPicPr/>
                  </pic:nvPicPr>
                  <pic:blipFill>
                    <a:blip r:embed="rId5"/>
                    <a:stretch>
                      <a:fillRect/>
                    </a:stretch>
                  </pic:blipFill>
                  <pic:spPr>
                    <a:xfrm>
                      <a:off x="0" y="0"/>
                      <a:ext cx="2705100" cy="609600"/>
                    </a:xfrm>
                    <a:prstGeom prst="rect">
                      <a:avLst/>
                    </a:prstGeom>
                  </pic:spPr>
                </pic:pic>
              </a:graphicData>
            </a:graphic>
          </wp:inline>
        </w:drawing>
      </w:r>
    </w:p>
    <w:p w14:paraId="79447016" w14:textId="1DDAE3DC" w:rsidR="007D0697" w:rsidRDefault="00256812">
      <w:pPr>
        <w:spacing w:after="195"/>
        <w:ind w:left="450"/>
      </w:pPr>
      <w:r>
        <w:rPr>
          <w:rFonts w:ascii="Tahoma" w:eastAsia="Tahoma" w:hAnsi="Tahoma" w:cs="Tahoma"/>
          <w:color w:val="242424"/>
          <w:sz w:val="54"/>
        </w:rPr>
        <w:t xml:space="preserve">Pitch Pot Application 2023 </w:t>
      </w:r>
    </w:p>
    <w:p w14:paraId="518CEBA2" w14:textId="77777777" w:rsidR="007D0697" w:rsidRDefault="00256812">
      <w:pPr>
        <w:spacing w:after="24"/>
        <w:ind w:left="450"/>
      </w:pPr>
      <w:r>
        <w:rPr>
          <w:rFonts w:ascii="Tahoma" w:eastAsia="Tahoma" w:hAnsi="Tahoma" w:cs="Tahoma"/>
          <w:color w:val="242424"/>
          <w:sz w:val="21"/>
        </w:rPr>
        <w:t xml:space="preserve">The Pitch Pot </w:t>
      </w:r>
      <w:r>
        <w:rPr>
          <w:rFonts w:ascii="Tahoma" w:eastAsia="Tahoma" w:hAnsi="Tahoma" w:cs="Tahoma"/>
          <w:b/>
          <w:color w:val="242424"/>
          <w:sz w:val="21"/>
        </w:rPr>
        <w:t>is only accessible by Film Hub South West members.</w:t>
      </w:r>
    </w:p>
    <w:p w14:paraId="26389892" w14:textId="77777777" w:rsidR="007D0697" w:rsidRDefault="00256812">
      <w:pPr>
        <w:spacing w:after="18" w:line="270" w:lineRule="auto"/>
        <w:ind w:left="450" w:right="415" w:firstLine="1"/>
      </w:pPr>
      <w:r>
        <w:rPr>
          <w:rFonts w:ascii="Tahoma" w:eastAsia="Tahoma" w:hAnsi="Tahoma" w:cs="Tahoma"/>
          <w:color w:val="242424"/>
          <w:sz w:val="21"/>
        </w:rPr>
        <w:t>We are accepting applications for support on a rolling basis until 1st March 2024 (or until the fund is depleted).</w:t>
      </w:r>
    </w:p>
    <w:p w14:paraId="6441D009" w14:textId="77777777" w:rsidR="007D0697" w:rsidRDefault="00256812">
      <w:pPr>
        <w:spacing w:after="349" w:line="219" w:lineRule="auto"/>
        <w:ind w:left="434" w:right="111" w:hanging="10"/>
      </w:pPr>
      <w:r>
        <w:rPr>
          <w:rFonts w:ascii="Tahoma" w:eastAsia="Tahoma" w:hAnsi="Tahoma" w:cs="Tahoma"/>
          <w:color w:val="242424"/>
        </w:rPr>
        <w:t xml:space="preserve">If you are not already a member, visit </w:t>
      </w:r>
      <w:hyperlink r:id="rId6">
        <w:r>
          <w:rPr>
            <w:rFonts w:ascii="Tahoma" w:eastAsia="Tahoma" w:hAnsi="Tahoma" w:cs="Tahoma"/>
            <w:color w:val="551A8B"/>
            <w:sz w:val="19"/>
            <w:u w:val="single" w:color="551A8B"/>
          </w:rPr>
          <w:t>https</w:t>
        </w:r>
      </w:hyperlink>
      <w:hyperlink r:id="rId7">
        <w:r>
          <w:rPr>
            <w:rFonts w:ascii="Tahoma" w:eastAsia="Tahoma" w:hAnsi="Tahoma" w:cs="Tahoma"/>
            <w:color w:val="551A8B"/>
            <w:sz w:val="19"/>
            <w:u w:val="single" w:color="551A8B"/>
          </w:rPr>
          <w:t>://</w:t>
        </w:r>
      </w:hyperlink>
      <w:hyperlink r:id="rId8">
        <w:r>
          <w:rPr>
            <w:rFonts w:ascii="Tahoma" w:eastAsia="Tahoma" w:hAnsi="Tahoma" w:cs="Tahoma"/>
            <w:color w:val="551A8B"/>
            <w:sz w:val="19"/>
            <w:u w:val="single" w:color="551A8B"/>
          </w:rPr>
          <w:t>watershed.co.uk/filmhub</w:t>
        </w:r>
      </w:hyperlink>
      <w:hyperlink r:id="rId9">
        <w:r>
          <w:rPr>
            <w:rFonts w:ascii="Tahoma" w:eastAsia="Tahoma" w:hAnsi="Tahoma" w:cs="Tahoma"/>
            <w:color w:val="551A8B"/>
            <w:sz w:val="19"/>
            <w:u w:val="single" w:color="551A8B"/>
          </w:rPr>
          <w:t>/</w:t>
        </w:r>
      </w:hyperlink>
      <w:hyperlink r:id="rId10">
        <w:r>
          <w:rPr>
            <w:rFonts w:ascii="Tahoma" w:eastAsia="Tahoma" w:hAnsi="Tahoma" w:cs="Tahoma"/>
            <w:color w:val="551A8B"/>
            <w:sz w:val="19"/>
            <w:u w:val="single" w:color="551A8B"/>
          </w:rPr>
          <w:t>membership</w:t>
        </w:r>
      </w:hyperlink>
      <w:hyperlink r:id="rId11">
        <w:r>
          <w:rPr>
            <w:rFonts w:ascii="Tahoma" w:eastAsia="Tahoma" w:hAnsi="Tahoma" w:cs="Tahoma"/>
            <w:color w:val="551A8B"/>
            <w:sz w:val="19"/>
            <w:u w:val="single" w:color="551A8B"/>
          </w:rPr>
          <w:t>/</w:t>
        </w:r>
      </w:hyperlink>
      <w:hyperlink r:id="rId12">
        <w:r>
          <w:rPr>
            <w:rFonts w:ascii="Tahoma" w:eastAsia="Tahoma" w:hAnsi="Tahoma" w:cs="Tahoma"/>
            <w:color w:val="242424"/>
          </w:rPr>
          <w:t>t</w:t>
        </w:r>
      </w:hyperlink>
      <w:r>
        <w:rPr>
          <w:rFonts w:ascii="Tahoma" w:eastAsia="Tahoma" w:hAnsi="Tahoma" w:cs="Tahoma"/>
          <w:color w:val="242424"/>
        </w:rPr>
        <w:t>o find out more and apply.</w:t>
      </w:r>
    </w:p>
    <w:p w14:paraId="4BD6CF8C" w14:textId="77777777" w:rsidR="007D0697" w:rsidRDefault="00256812">
      <w:pPr>
        <w:spacing w:after="310" w:line="270" w:lineRule="auto"/>
        <w:ind w:left="450" w:right="767" w:firstLine="1"/>
      </w:pPr>
      <w:r>
        <w:rPr>
          <w:rFonts w:ascii="Tahoma" w:eastAsia="Tahoma" w:hAnsi="Tahoma" w:cs="Tahoma"/>
          <w:color w:val="242424"/>
          <w:sz w:val="21"/>
        </w:rPr>
        <w:t xml:space="preserve">Please read the full guidelines before making an application to ensure your activity fits the eligibility criteria and investment priorities outlined. </w:t>
      </w:r>
    </w:p>
    <w:p w14:paraId="0AE50561" w14:textId="77777777" w:rsidR="007D0697" w:rsidRDefault="00256812">
      <w:pPr>
        <w:spacing w:after="310" w:line="270" w:lineRule="auto"/>
        <w:ind w:left="450" w:right="415" w:firstLine="1"/>
      </w:pPr>
      <w:r>
        <w:rPr>
          <w:rFonts w:ascii="Tahoma" w:eastAsia="Tahoma" w:hAnsi="Tahoma" w:cs="Tahoma"/>
          <w:b/>
          <w:color w:val="DE6A19"/>
          <w:sz w:val="21"/>
        </w:rPr>
        <w:t>Before starting this form</w:t>
      </w:r>
      <w:r>
        <w:rPr>
          <w:rFonts w:ascii="Tahoma" w:eastAsia="Tahoma" w:hAnsi="Tahoma" w:cs="Tahoma"/>
          <w:color w:val="242424"/>
          <w:sz w:val="21"/>
        </w:rPr>
        <w:t>, in line with th</w:t>
      </w:r>
      <w:r>
        <w:rPr>
          <w:rFonts w:ascii="Tahoma" w:eastAsia="Tahoma" w:hAnsi="Tahoma" w:cs="Tahoma"/>
          <w:color w:val="242424"/>
          <w:sz w:val="21"/>
        </w:rPr>
        <w:t xml:space="preserve">e BFI's guidance, we would ask you to complete an </w:t>
      </w:r>
      <w:r>
        <w:rPr>
          <w:rFonts w:ascii="Tahoma" w:eastAsia="Tahoma" w:hAnsi="Tahoma" w:cs="Tahoma"/>
          <w:b/>
          <w:color w:val="242424"/>
          <w:sz w:val="21"/>
        </w:rPr>
        <w:t xml:space="preserve">Equal Opportunities Monitoring Form </w:t>
      </w:r>
      <w:r>
        <w:rPr>
          <w:rFonts w:ascii="Tahoma" w:eastAsia="Tahoma" w:hAnsi="Tahoma" w:cs="Tahoma"/>
          <w:color w:val="242424"/>
          <w:sz w:val="21"/>
        </w:rPr>
        <w:t>for yourself and your organisation. All answers are anonymous and will not affect any outcome of your application. The sections for Employees and Volunteers should be com</w:t>
      </w:r>
      <w:r>
        <w:rPr>
          <w:rFonts w:ascii="Tahoma" w:eastAsia="Tahoma" w:hAnsi="Tahoma" w:cs="Tahoma"/>
          <w:color w:val="242424"/>
          <w:sz w:val="21"/>
        </w:rPr>
        <w:t>pleted to the best of your ability in an anonymous manner.</w:t>
      </w:r>
    </w:p>
    <w:p w14:paraId="0F0C13B6" w14:textId="77777777" w:rsidR="007D0697" w:rsidRDefault="00256812">
      <w:pPr>
        <w:spacing w:after="51" w:line="251" w:lineRule="auto"/>
        <w:ind w:left="435" w:right="373" w:hanging="10"/>
      </w:pPr>
      <w:r>
        <w:rPr>
          <w:rFonts w:ascii="Tahoma" w:eastAsia="Tahoma" w:hAnsi="Tahoma" w:cs="Tahoma"/>
          <w:b/>
          <w:color w:val="242424"/>
          <w:sz w:val="19"/>
        </w:rPr>
        <w:t>Equal Opportunities Monitoring Form</w:t>
      </w:r>
      <w:hyperlink r:id="rId13">
        <w:r>
          <w:rPr>
            <w:rFonts w:ascii="Tahoma" w:eastAsia="Tahoma" w:hAnsi="Tahoma" w:cs="Tahoma"/>
            <w:b/>
            <w:color w:val="242424"/>
            <w:sz w:val="19"/>
          </w:rPr>
          <w:t xml:space="preserve"> </w:t>
        </w:r>
      </w:hyperlink>
      <w:hyperlink r:id="rId14">
        <w:r>
          <w:rPr>
            <w:rFonts w:ascii="Tahoma" w:eastAsia="Tahoma" w:hAnsi="Tahoma" w:cs="Tahoma"/>
            <w:color w:val="551A8B"/>
            <w:sz w:val="19"/>
            <w:u w:val="single" w:color="551A8B"/>
          </w:rPr>
          <w:t>https</w:t>
        </w:r>
      </w:hyperlink>
      <w:hyperlink r:id="rId15">
        <w:r>
          <w:rPr>
            <w:rFonts w:ascii="Tahoma" w:eastAsia="Tahoma" w:hAnsi="Tahoma" w:cs="Tahoma"/>
            <w:color w:val="551A8B"/>
            <w:sz w:val="19"/>
            <w:u w:val="single" w:color="551A8B"/>
          </w:rPr>
          <w:t>://</w:t>
        </w:r>
      </w:hyperlink>
      <w:hyperlink r:id="rId16">
        <w:r>
          <w:rPr>
            <w:rFonts w:ascii="Tahoma" w:eastAsia="Tahoma" w:hAnsi="Tahoma" w:cs="Tahoma"/>
            <w:color w:val="551A8B"/>
            <w:sz w:val="19"/>
            <w:u w:val="single" w:color="551A8B"/>
          </w:rPr>
          <w:t>f</w:t>
        </w:r>
      </w:hyperlink>
      <w:hyperlink r:id="rId17">
        <w:r>
          <w:rPr>
            <w:rFonts w:ascii="Tahoma" w:eastAsia="Tahoma" w:hAnsi="Tahoma" w:cs="Tahoma"/>
            <w:color w:val="551A8B"/>
            <w:sz w:val="19"/>
            <w:u w:val="single" w:color="551A8B"/>
          </w:rPr>
          <w:t>o</w:t>
        </w:r>
      </w:hyperlink>
      <w:hyperlink r:id="rId18">
        <w:r>
          <w:rPr>
            <w:rFonts w:ascii="Tahoma" w:eastAsia="Tahoma" w:hAnsi="Tahoma" w:cs="Tahoma"/>
            <w:color w:val="551A8B"/>
            <w:sz w:val="19"/>
            <w:u w:val="single" w:color="551A8B"/>
          </w:rPr>
          <w:t>rm</w:t>
        </w:r>
      </w:hyperlink>
      <w:hyperlink r:id="rId19">
        <w:r>
          <w:rPr>
            <w:rFonts w:ascii="Tahoma" w:eastAsia="Tahoma" w:hAnsi="Tahoma" w:cs="Tahoma"/>
            <w:color w:val="551A8B"/>
            <w:sz w:val="19"/>
          </w:rPr>
          <w:t>.j</w:t>
        </w:r>
      </w:hyperlink>
      <w:hyperlink r:id="rId20">
        <w:r>
          <w:rPr>
            <w:rFonts w:ascii="Tahoma" w:eastAsia="Tahoma" w:hAnsi="Tahoma" w:cs="Tahoma"/>
            <w:color w:val="551A8B"/>
            <w:sz w:val="19"/>
            <w:u w:val="single" w:color="551A8B"/>
          </w:rPr>
          <w:t>o</w:t>
        </w:r>
      </w:hyperlink>
      <w:hyperlink r:id="rId21">
        <w:r>
          <w:rPr>
            <w:rFonts w:ascii="Tahoma" w:eastAsia="Tahoma" w:hAnsi="Tahoma" w:cs="Tahoma"/>
            <w:color w:val="551A8B"/>
            <w:sz w:val="19"/>
            <w:u w:val="single" w:color="551A8B"/>
          </w:rPr>
          <w:t>tf</w:t>
        </w:r>
      </w:hyperlink>
      <w:hyperlink r:id="rId22">
        <w:r>
          <w:rPr>
            <w:rFonts w:ascii="Tahoma" w:eastAsia="Tahoma" w:hAnsi="Tahoma" w:cs="Tahoma"/>
            <w:color w:val="551A8B"/>
            <w:sz w:val="19"/>
            <w:u w:val="single" w:color="551A8B"/>
          </w:rPr>
          <w:t>o</w:t>
        </w:r>
      </w:hyperlink>
      <w:hyperlink r:id="rId23">
        <w:r>
          <w:rPr>
            <w:rFonts w:ascii="Tahoma" w:eastAsia="Tahoma" w:hAnsi="Tahoma" w:cs="Tahoma"/>
            <w:color w:val="551A8B"/>
            <w:sz w:val="19"/>
            <w:u w:val="single" w:color="551A8B"/>
          </w:rPr>
          <w:t>rm.com/</w:t>
        </w:r>
      </w:hyperlink>
      <w:hyperlink r:id="rId24">
        <w:r>
          <w:rPr>
            <w:rFonts w:ascii="Tahoma" w:eastAsia="Tahoma" w:hAnsi="Tahoma" w:cs="Tahoma"/>
            <w:color w:val="551A8B"/>
            <w:sz w:val="19"/>
            <w:u w:val="single" w:color="551A8B"/>
          </w:rPr>
          <w:t>230793502792359</w:t>
        </w:r>
      </w:hyperlink>
    </w:p>
    <w:p w14:paraId="5D5CECCE" w14:textId="77777777" w:rsidR="007D0697" w:rsidRDefault="00256812">
      <w:pPr>
        <w:spacing w:after="314" w:line="270" w:lineRule="auto"/>
        <w:ind w:left="450" w:right="415" w:firstLine="1"/>
      </w:pPr>
      <w:r>
        <w:rPr>
          <w:rFonts w:ascii="Tahoma" w:eastAsia="Tahoma" w:hAnsi="Tahoma" w:cs="Tahoma"/>
          <w:color w:val="242424"/>
          <w:sz w:val="21"/>
        </w:rPr>
        <w:t>You have the option to have your application ema</w:t>
      </w:r>
      <w:r>
        <w:rPr>
          <w:rFonts w:ascii="Tahoma" w:eastAsia="Tahoma" w:hAnsi="Tahoma" w:cs="Tahoma"/>
          <w:color w:val="242424"/>
          <w:sz w:val="21"/>
        </w:rPr>
        <w:t>iled to you after submission of the form.</w:t>
      </w:r>
    </w:p>
    <w:p w14:paraId="50F583CF" w14:textId="77777777" w:rsidR="007D0697" w:rsidRDefault="00256812">
      <w:pPr>
        <w:spacing w:after="14" w:line="270" w:lineRule="auto"/>
        <w:ind w:left="450" w:right="415" w:firstLine="1"/>
      </w:pPr>
      <w:r>
        <w:rPr>
          <w:rFonts w:ascii="Tahoma" w:eastAsia="Tahoma" w:hAnsi="Tahoma" w:cs="Tahoma"/>
          <w:color w:val="242424"/>
          <w:sz w:val="21"/>
        </w:rPr>
        <w:t>You will be asked to send an income and expenditure budget, timeline (</w:t>
      </w:r>
      <w:r>
        <w:rPr>
          <w:rFonts w:ascii="Tahoma" w:eastAsia="Tahoma" w:hAnsi="Tahoma" w:cs="Tahoma"/>
          <w:b/>
          <w:color w:val="242424"/>
          <w:sz w:val="21"/>
        </w:rPr>
        <w:t xml:space="preserve">for requests over </w:t>
      </w:r>
    </w:p>
    <w:p w14:paraId="75CE8865" w14:textId="77777777" w:rsidR="007D0697" w:rsidRDefault="00256812">
      <w:pPr>
        <w:spacing w:after="220" w:line="270" w:lineRule="auto"/>
        <w:ind w:left="450" w:right="415" w:firstLine="1"/>
      </w:pPr>
      <w:r>
        <w:rPr>
          <w:rFonts w:ascii="Tahoma" w:eastAsia="Tahoma" w:hAnsi="Tahoma" w:cs="Tahoma"/>
          <w:b/>
          <w:color w:val="242424"/>
          <w:sz w:val="21"/>
        </w:rPr>
        <w:t>£250 only</w:t>
      </w:r>
      <w:r>
        <w:rPr>
          <w:rFonts w:ascii="Tahoma" w:eastAsia="Tahoma" w:hAnsi="Tahoma" w:cs="Tahoma"/>
          <w:color w:val="242424"/>
          <w:sz w:val="21"/>
        </w:rPr>
        <w:t xml:space="preserve">) and any other supporting documents </w:t>
      </w:r>
      <w:r>
        <w:rPr>
          <w:rFonts w:ascii="Tahoma" w:eastAsia="Tahoma" w:hAnsi="Tahoma" w:cs="Tahoma"/>
          <w:color w:val="242424"/>
        </w:rPr>
        <w:t>(</w:t>
      </w:r>
      <w:proofErr w:type="gramStart"/>
      <w:r>
        <w:rPr>
          <w:rFonts w:ascii="Tahoma" w:eastAsia="Tahoma" w:hAnsi="Tahoma" w:cs="Tahoma"/>
          <w:color w:val="242424"/>
        </w:rPr>
        <w:t>e.g.</w:t>
      </w:r>
      <w:proofErr w:type="gramEnd"/>
      <w:r>
        <w:rPr>
          <w:rFonts w:ascii="Tahoma" w:eastAsia="Tahoma" w:hAnsi="Tahoma" w:cs="Tahoma"/>
          <w:color w:val="242424"/>
        </w:rPr>
        <w:t xml:space="preserve"> any formal policies)</w:t>
      </w:r>
      <w:r>
        <w:rPr>
          <w:rFonts w:ascii="Tahoma" w:eastAsia="Tahoma" w:hAnsi="Tahoma" w:cs="Tahoma"/>
          <w:color w:val="242424"/>
          <w:sz w:val="21"/>
        </w:rPr>
        <w:t xml:space="preserve"> to </w:t>
      </w:r>
      <w:r>
        <w:rPr>
          <w:rFonts w:ascii="Tahoma" w:eastAsia="Tahoma" w:hAnsi="Tahoma" w:cs="Tahoma"/>
          <w:color w:val="0000EE"/>
          <w:sz w:val="21"/>
          <w:u w:val="single" w:color="0000EE"/>
        </w:rPr>
        <w:t>filmhub@watershed.co.uk</w:t>
      </w:r>
      <w:r>
        <w:rPr>
          <w:rFonts w:ascii="Tahoma" w:eastAsia="Tahoma" w:hAnsi="Tahoma" w:cs="Tahoma"/>
          <w:color w:val="242424"/>
          <w:sz w:val="21"/>
        </w:rPr>
        <w:t>, please complete these templates prior to starting this form.</w:t>
      </w:r>
    </w:p>
    <w:p w14:paraId="0F536FA0" w14:textId="77777777" w:rsidR="007D0697" w:rsidRDefault="00256812">
      <w:pPr>
        <w:spacing w:after="229" w:line="265" w:lineRule="auto"/>
        <w:ind w:left="820" w:hanging="10"/>
      </w:pPr>
      <w:r>
        <w:rPr>
          <w:noProof/>
        </w:rPr>
        <mc:AlternateContent>
          <mc:Choice Requires="wpg">
            <w:drawing>
              <wp:anchor distT="0" distB="0" distL="114300" distR="114300" simplePos="0" relativeHeight="251658240" behindDoc="0" locked="0" layoutInCell="1" allowOverlap="1" wp14:anchorId="24554FF7" wp14:editId="77E96BA0">
                <wp:simplePos x="0" y="0"/>
                <wp:positionH relativeFrom="column">
                  <wp:posOffset>514052</wp:posOffset>
                </wp:positionH>
                <wp:positionV relativeFrom="paragraph">
                  <wp:posOffset>35291</wp:posOffset>
                </wp:positionV>
                <wp:extent cx="47625" cy="371475"/>
                <wp:effectExtent l="0" t="0" r="0" b="0"/>
                <wp:wrapSquare wrapText="bothSides"/>
                <wp:docPr id="21571" name="Group 21571"/>
                <wp:cNvGraphicFramePr/>
                <a:graphic xmlns:a="http://schemas.openxmlformats.org/drawingml/2006/main">
                  <a:graphicData uri="http://schemas.microsoft.com/office/word/2010/wordprocessingGroup">
                    <wpg:wgp>
                      <wpg:cNvGrpSpPr/>
                      <wpg:grpSpPr>
                        <a:xfrm>
                          <a:off x="0" y="0"/>
                          <a:ext cx="47625" cy="371475"/>
                          <a:chOff x="0" y="0"/>
                          <a:chExt cx="47625" cy="371475"/>
                        </a:xfrm>
                      </wpg:grpSpPr>
                      <wps:wsp>
                        <wps:cNvPr id="1492" name="Shape 1492"/>
                        <wps:cNvSpPr/>
                        <wps:spPr>
                          <a:xfrm>
                            <a:off x="0" y="0"/>
                            <a:ext cx="47625" cy="47625"/>
                          </a:xfrm>
                          <a:custGeom>
                            <a:avLst/>
                            <a:gdLst/>
                            <a:ahLst/>
                            <a:cxnLst/>
                            <a:rect l="0" t="0" r="0" b="0"/>
                            <a:pathLst>
                              <a:path w="47625" h="47625">
                                <a:moveTo>
                                  <a:pt x="23813" y="0"/>
                                </a:moveTo>
                                <a:cubicBezTo>
                                  <a:pt x="26970" y="0"/>
                                  <a:pt x="30008" y="604"/>
                                  <a:pt x="32925" y="1812"/>
                                </a:cubicBezTo>
                                <a:cubicBezTo>
                                  <a:pt x="35842" y="3021"/>
                                  <a:pt x="38418" y="4742"/>
                                  <a:pt x="40651" y="6975"/>
                                </a:cubicBezTo>
                                <a:cubicBezTo>
                                  <a:pt x="42883" y="9207"/>
                                  <a:pt x="44604" y="11782"/>
                                  <a:pt x="45812" y="14700"/>
                                </a:cubicBezTo>
                                <a:cubicBezTo>
                                  <a:pt x="47021" y="17616"/>
                                  <a:pt x="47625" y="20654"/>
                                  <a:pt x="47625" y="23813"/>
                                </a:cubicBezTo>
                                <a:cubicBezTo>
                                  <a:pt x="47625" y="26969"/>
                                  <a:pt x="47021" y="30006"/>
                                  <a:pt x="45812" y="32924"/>
                                </a:cubicBezTo>
                                <a:cubicBezTo>
                                  <a:pt x="44604" y="35841"/>
                                  <a:pt x="42883" y="38417"/>
                                  <a:pt x="40651" y="40650"/>
                                </a:cubicBezTo>
                                <a:cubicBezTo>
                                  <a:pt x="38418" y="42883"/>
                                  <a:pt x="35842" y="44603"/>
                                  <a:pt x="32925" y="45811"/>
                                </a:cubicBezTo>
                                <a:cubicBezTo>
                                  <a:pt x="30008" y="47020"/>
                                  <a:pt x="26970" y="47624"/>
                                  <a:pt x="23813" y="47625"/>
                                </a:cubicBezTo>
                                <a:cubicBezTo>
                                  <a:pt x="20655" y="47624"/>
                                  <a:pt x="17617" y="47019"/>
                                  <a:pt x="14700" y="45810"/>
                                </a:cubicBezTo>
                                <a:cubicBezTo>
                                  <a:pt x="11782" y="44603"/>
                                  <a:pt x="9207" y="42883"/>
                                  <a:pt x="6974" y="40650"/>
                                </a:cubicBezTo>
                                <a:cubicBezTo>
                                  <a:pt x="4742" y="38417"/>
                                  <a:pt x="3021" y="35841"/>
                                  <a:pt x="1813" y="32924"/>
                                </a:cubicBezTo>
                                <a:cubicBezTo>
                                  <a:pt x="604" y="30006"/>
                                  <a:pt x="0" y="26969"/>
                                  <a:pt x="0" y="23813"/>
                                </a:cubicBezTo>
                                <a:cubicBezTo>
                                  <a:pt x="0" y="20654"/>
                                  <a:pt x="604" y="17616"/>
                                  <a:pt x="1813" y="14699"/>
                                </a:cubicBezTo>
                                <a:cubicBezTo>
                                  <a:pt x="3021" y="11782"/>
                                  <a:pt x="4742" y="9207"/>
                                  <a:pt x="6974" y="6975"/>
                                </a:cubicBezTo>
                                <a:cubicBezTo>
                                  <a:pt x="9207" y="4742"/>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242424"/>
                          </a:fillRef>
                          <a:effectRef idx="0">
                            <a:scrgbClr r="0" g="0" b="0"/>
                          </a:effectRef>
                          <a:fontRef idx="none"/>
                        </wps:style>
                        <wps:bodyPr/>
                      </wps:wsp>
                      <wps:wsp>
                        <wps:cNvPr id="1522" name="Shape 1522"/>
                        <wps:cNvSpPr/>
                        <wps:spPr>
                          <a:xfrm>
                            <a:off x="0" y="323850"/>
                            <a:ext cx="47625" cy="47625"/>
                          </a:xfrm>
                          <a:custGeom>
                            <a:avLst/>
                            <a:gdLst/>
                            <a:ahLst/>
                            <a:cxnLst/>
                            <a:rect l="0" t="0" r="0" b="0"/>
                            <a:pathLst>
                              <a:path w="47625" h="47625">
                                <a:moveTo>
                                  <a:pt x="23813" y="0"/>
                                </a:moveTo>
                                <a:cubicBezTo>
                                  <a:pt x="26970" y="0"/>
                                  <a:pt x="30008" y="604"/>
                                  <a:pt x="32925" y="1812"/>
                                </a:cubicBezTo>
                                <a:cubicBezTo>
                                  <a:pt x="35842" y="3020"/>
                                  <a:pt x="38418" y="4741"/>
                                  <a:pt x="40651" y="6973"/>
                                </a:cubicBezTo>
                                <a:cubicBezTo>
                                  <a:pt x="42883" y="9206"/>
                                  <a:pt x="44604" y="11781"/>
                                  <a:pt x="45812" y="14698"/>
                                </a:cubicBezTo>
                                <a:cubicBezTo>
                                  <a:pt x="47021" y="17616"/>
                                  <a:pt x="47625" y="20654"/>
                                  <a:pt x="47625" y="23813"/>
                                </a:cubicBezTo>
                                <a:cubicBezTo>
                                  <a:pt x="47625" y="26970"/>
                                  <a:pt x="47021" y="30007"/>
                                  <a:pt x="45812" y="32925"/>
                                </a:cubicBezTo>
                                <a:cubicBezTo>
                                  <a:pt x="44604" y="35842"/>
                                  <a:pt x="42883" y="38418"/>
                                  <a:pt x="40651" y="40650"/>
                                </a:cubicBezTo>
                                <a:cubicBezTo>
                                  <a:pt x="38418" y="42883"/>
                                  <a:pt x="35842" y="44603"/>
                                  <a:pt x="32925" y="45812"/>
                                </a:cubicBezTo>
                                <a:cubicBezTo>
                                  <a:pt x="30008" y="47020"/>
                                  <a:pt x="26970" y="47625"/>
                                  <a:pt x="23813" y="47625"/>
                                </a:cubicBezTo>
                                <a:cubicBezTo>
                                  <a:pt x="20655" y="47625"/>
                                  <a:pt x="17617" y="47021"/>
                                  <a:pt x="14700" y="45813"/>
                                </a:cubicBezTo>
                                <a:cubicBezTo>
                                  <a:pt x="11782" y="44603"/>
                                  <a:pt x="9207" y="42883"/>
                                  <a:pt x="6974" y="40650"/>
                                </a:cubicBezTo>
                                <a:cubicBezTo>
                                  <a:pt x="4742" y="38418"/>
                                  <a:pt x="3021" y="35842"/>
                                  <a:pt x="1813" y="32924"/>
                                </a:cubicBezTo>
                                <a:cubicBezTo>
                                  <a:pt x="604" y="30007"/>
                                  <a:pt x="0" y="26970"/>
                                  <a:pt x="0" y="23813"/>
                                </a:cubicBezTo>
                                <a:cubicBezTo>
                                  <a:pt x="0" y="20654"/>
                                  <a:pt x="604" y="17616"/>
                                  <a:pt x="1813" y="14698"/>
                                </a:cubicBezTo>
                                <a:cubicBezTo>
                                  <a:pt x="3021" y="11781"/>
                                  <a:pt x="4742" y="9206"/>
                                  <a:pt x="6974" y="6973"/>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242424"/>
                          </a:fillRef>
                          <a:effectRef idx="0">
                            <a:scrgbClr r="0" g="0" b="0"/>
                          </a:effectRef>
                          <a:fontRef idx="none"/>
                        </wps:style>
                        <wps:bodyPr/>
                      </wps:wsp>
                    </wpg:wgp>
                  </a:graphicData>
                </a:graphic>
              </wp:anchor>
            </w:drawing>
          </mc:Choice>
          <mc:Fallback xmlns:a="http://schemas.openxmlformats.org/drawingml/2006/main">
            <w:pict>
              <v:group id="Group 21571" style="width:3.75001pt;height:29.25pt;position:absolute;mso-position-horizontal-relative:text;mso-position-horizontal:absolute;margin-left:40.4766pt;mso-position-vertical-relative:text;margin-top:2.77881pt;" coordsize="476,3714">
                <v:shape id="Shape 1492" style="position:absolute;width:476;height:476;left:0;top:0;" coordsize="47625,47625" path="m23813,0c26970,0,30008,604,32925,1812c35842,3021,38418,4742,40651,6975c42883,9207,44604,11782,45812,14700c47021,17616,47625,20654,47625,23813c47625,26969,47021,30006,45812,32924c44604,35841,42883,38417,40651,40650c38418,42883,35842,44603,32925,45811c30008,47020,26970,47624,23813,47625c20655,47624,17617,47019,14700,45810c11782,44603,9207,42883,6974,40650c4742,38417,3021,35841,1813,32924c604,30006,0,26969,0,23813c0,20654,604,17616,1813,14699c3021,11782,4742,9207,6974,6975c9207,4742,11782,3021,14700,1812c17617,604,20655,0,23813,0x">
                  <v:stroke weight="0pt" endcap="flat" joinstyle="miter" miterlimit="10" on="false" color="#000000" opacity="0"/>
                  <v:fill on="true" color="#242424"/>
                </v:shape>
                <v:shape id="Shape 1522" style="position:absolute;width:476;height:476;left:0;top:3238;" coordsize="47625,47625" path="m23813,0c26970,0,30008,604,32925,1812c35842,3020,38418,4741,40651,6973c42883,9206,44604,11781,45812,14698c47021,17616,47625,20654,47625,23813c47625,26970,47021,30007,45812,32925c44604,35842,42883,38418,40651,40650c38418,42883,35842,44603,32925,45812c30008,47020,26970,47625,23813,47625c20655,47625,17617,47021,14700,45813c11782,44603,9207,42883,6974,40650c4742,38418,3021,35842,1813,32924c604,30007,0,26970,0,23813c0,20654,604,17616,1813,14698c3021,11781,4742,9206,6974,6973c9207,4741,11782,3020,14700,1812c17617,604,20655,0,23813,0x">
                  <v:stroke weight="0pt" endcap="flat" joinstyle="miter" miterlimit="10" on="false" color="#000000" opacity="0"/>
                  <v:fill on="true" color="#242424"/>
                </v:shape>
                <w10:wrap type="square"/>
              </v:group>
            </w:pict>
          </mc:Fallback>
        </mc:AlternateContent>
      </w:r>
      <w:r>
        <w:rPr>
          <w:rFonts w:ascii="Tahoma" w:eastAsia="Tahoma" w:hAnsi="Tahoma" w:cs="Tahoma"/>
          <w:b/>
          <w:color w:val="242424"/>
          <w:sz w:val="21"/>
        </w:rPr>
        <w:t>Single year budget</w:t>
      </w:r>
      <w:r>
        <w:rPr>
          <w:rFonts w:ascii="Tahoma" w:eastAsia="Tahoma" w:hAnsi="Tahoma" w:cs="Tahoma"/>
          <w:color w:val="242424"/>
          <w:sz w:val="21"/>
        </w:rPr>
        <w:t xml:space="preserve">: </w:t>
      </w:r>
      <w:hyperlink r:id="rId25">
        <w:r>
          <w:rPr>
            <w:rFonts w:ascii="Tahoma" w:eastAsia="Tahoma" w:hAnsi="Tahoma" w:cs="Tahoma"/>
            <w:color w:val="0000EE"/>
            <w:sz w:val="21"/>
            <w:u w:val="single" w:color="0000EE"/>
          </w:rPr>
          <w:t>https://public.3.basecamp.com/p/VBSsaoaLie6EEsuzFT3uq35L</w:t>
        </w:r>
      </w:hyperlink>
    </w:p>
    <w:p w14:paraId="0EEDF404" w14:textId="77777777" w:rsidR="007D0697" w:rsidRDefault="00256812">
      <w:pPr>
        <w:spacing w:after="529" w:line="265" w:lineRule="auto"/>
        <w:ind w:left="820" w:hanging="10"/>
      </w:pPr>
      <w:r>
        <w:rPr>
          <w:rFonts w:ascii="Tahoma" w:eastAsia="Tahoma" w:hAnsi="Tahoma" w:cs="Tahoma"/>
          <w:b/>
          <w:color w:val="242424"/>
          <w:sz w:val="21"/>
        </w:rPr>
        <w:t>Delive</w:t>
      </w:r>
      <w:r>
        <w:rPr>
          <w:rFonts w:ascii="Tahoma" w:eastAsia="Tahoma" w:hAnsi="Tahoma" w:cs="Tahoma"/>
          <w:b/>
          <w:color w:val="242424"/>
          <w:sz w:val="21"/>
        </w:rPr>
        <w:t>ry timeline:</w:t>
      </w:r>
      <w:r>
        <w:rPr>
          <w:rFonts w:ascii="Tahoma" w:eastAsia="Tahoma" w:hAnsi="Tahoma" w:cs="Tahoma"/>
          <w:color w:val="242424"/>
          <w:sz w:val="21"/>
        </w:rPr>
        <w:t xml:space="preserve"> </w:t>
      </w:r>
      <w:hyperlink r:id="rId26">
        <w:r>
          <w:rPr>
            <w:rFonts w:ascii="Tahoma" w:eastAsia="Tahoma" w:hAnsi="Tahoma" w:cs="Tahoma"/>
            <w:color w:val="0000EE"/>
            <w:sz w:val="21"/>
            <w:u w:val="single" w:color="0000EE"/>
          </w:rPr>
          <w:t>https://public.3.basecamp.com/p/GYGMkYGiG8vV</w:t>
        </w:r>
      </w:hyperlink>
      <w:hyperlink r:id="rId27">
        <w:r>
          <w:rPr>
            <w:rFonts w:ascii="Tahoma" w:eastAsia="Tahoma" w:hAnsi="Tahoma" w:cs="Tahoma"/>
            <w:color w:val="0000EE"/>
            <w:sz w:val="21"/>
          </w:rPr>
          <w:t>y</w:t>
        </w:r>
      </w:hyperlink>
      <w:hyperlink r:id="rId28">
        <w:r>
          <w:rPr>
            <w:rFonts w:ascii="Tahoma" w:eastAsia="Tahoma" w:hAnsi="Tahoma" w:cs="Tahoma"/>
            <w:color w:val="0000EE"/>
            <w:sz w:val="21"/>
            <w:u w:val="single" w:color="0000EE"/>
          </w:rPr>
          <w:t>d</w:t>
        </w:r>
      </w:hyperlink>
      <w:hyperlink r:id="rId29">
        <w:r>
          <w:rPr>
            <w:rFonts w:ascii="Tahoma" w:eastAsia="Tahoma" w:hAnsi="Tahoma" w:cs="Tahoma"/>
            <w:color w:val="0000EE"/>
            <w:sz w:val="21"/>
          </w:rPr>
          <w:t>g</w:t>
        </w:r>
      </w:hyperlink>
      <w:hyperlink r:id="rId30">
        <w:r>
          <w:rPr>
            <w:rFonts w:ascii="Tahoma" w:eastAsia="Tahoma" w:hAnsi="Tahoma" w:cs="Tahoma"/>
            <w:color w:val="0000EE"/>
            <w:sz w:val="21"/>
            <w:u w:val="single" w:color="0000EE"/>
          </w:rPr>
          <w:t>HYGqJFckr</w:t>
        </w:r>
      </w:hyperlink>
    </w:p>
    <w:p w14:paraId="59B6FB58" w14:textId="77777777" w:rsidR="007D0697" w:rsidRDefault="00256812">
      <w:pPr>
        <w:spacing w:after="10" w:line="270" w:lineRule="auto"/>
        <w:ind w:left="450" w:right="415" w:firstLine="1"/>
      </w:pPr>
      <w:r>
        <w:rPr>
          <w:rFonts w:ascii="Tahoma" w:eastAsia="Tahoma" w:hAnsi="Tahoma" w:cs="Tahoma"/>
          <w:color w:val="242424"/>
          <w:sz w:val="21"/>
        </w:rPr>
        <w:t xml:space="preserve">If you need any help completing this online application </w:t>
      </w:r>
      <w:proofErr w:type="gramStart"/>
      <w:r>
        <w:rPr>
          <w:rFonts w:ascii="Tahoma" w:eastAsia="Tahoma" w:hAnsi="Tahoma" w:cs="Tahoma"/>
          <w:color w:val="242424"/>
          <w:sz w:val="21"/>
        </w:rPr>
        <w:t>form</w:t>
      </w:r>
      <w:proofErr w:type="gramEnd"/>
      <w:r>
        <w:rPr>
          <w:rFonts w:ascii="Tahoma" w:eastAsia="Tahoma" w:hAnsi="Tahoma" w:cs="Tahoma"/>
          <w:color w:val="242424"/>
          <w:sz w:val="21"/>
        </w:rPr>
        <w:t xml:space="preserve"> please contact </w:t>
      </w:r>
      <w:r>
        <w:rPr>
          <w:rFonts w:ascii="Tahoma" w:eastAsia="Tahoma" w:hAnsi="Tahoma" w:cs="Tahoma"/>
          <w:color w:val="0000EE"/>
          <w:sz w:val="21"/>
          <w:u w:val="single" w:color="0000EE"/>
        </w:rPr>
        <w:t>filmhub@watershed.co.uk</w:t>
      </w:r>
    </w:p>
    <w:p w14:paraId="5BD53A28" w14:textId="77777777" w:rsidR="007D0697" w:rsidRDefault="00256812">
      <w:pPr>
        <w:spacing w:after="316"/>
        <w:ind w:left="439"/>
      </w:pPr>
      <w:r>
        <w:rPr>
          <w:rFonts w:ascii="Tahoma" w:eastAsia="Tahoma" w:hAnsi="Tahoma" w:cs="Tahoma"/>
          <w:b/>
          <w:color w:val="242424"/>
        </w:rPr>
        <w:t>A Word version of this form is available here:</w:t>
      </w:r>
      <w:r>
        <w:rPr>
          <w:rFonts w:ascii="Tahoma" w:eastAsia="Tahoma" w:hAnsi="Tahoma" w:cs="Tahoma"/>
          <w:color w:val="242424"/>
        </w:rPr>
        <w:t xml:space="preserve"> </w:t>
      </w:r>
    </w:p>
    <w:p w14:paraId="1E24EC8C" w14:textId="77777777" w:rsidR="007D0697" w:rsidRDefault="00256812">
      <w:pPr>
        <w:spacing w:after="300" w:line="273" w:lineRule="auto"/>
        <w:ind w:left="439" w:firstLine="11"/>
      </w:pPr>
      <w:r>
        <w:rPr>
          <w:rFonts w:ascii="Tahoma" w:eastAsia="Tahoma" w:hAnsi="Tahoma" w:cs="Tahoma"/>
          <w:color w:val="242424"/>
          <w:sz w:val="21"/>
        </w:rPr>
        <w:t xml:space="preserve">If you have </w:t>
      </w:r>
      <w:r>
        <w:rPr>
          <w:rFonts w:ascii="Tahoma" w:eastAsia="Tahoma" w:hAnsi="Tahoma" w:cs="Tahoma"/>
          <w:b/>
          <w:color w:val="242424"/>
          <w:sz w:val="21"/>
        </w:rPr>
        <w:t>access requirements</w:t>
      </w:r>
      <w:r>
        <w:rPr>
          <w:rFonts w:ascii="Tahoma" w:eastAsia="Tahoma" w:hAnsi="Tahoma" w:cs="Tahoma"/>
          <w:color w:val="242424"/>
          <w:sz w:val="21"/>
        </w:rPr>
        <w:t xml:space="preserve"> that mean you need assistance when applying for fund: </w:t>
      </w:r>
      <w:hyperlink r:id="rId31">
        <w:r>
          <w:rPr>
            <w:rFonts w:ascii="Tahoma" w:eastAsia="Tahoma" w:hAnsi="Tahoma" w:cs="Tahoma"/>
            <w:color w:val="551A8B"/>
            <w:u w:val="single" w:color="551A8B"/>
          </w:rPr>
          <w:t>https://www.bfi.or</w:t>
        </w:r>
      </w:hyperlink>
      <w:hyperlink r:id="rId32">
        <w:r>
          <w:rPr>
            <w:rFonts w:ascii="Tahoma" w:eastAsia="Tahoma" w:hAnsi="Tahoma" w:cs="Tahoma"/>
            <w:color w:val="551A8B"/>
          </w:rPr>
          <w:t>g</w:t>
        </w:r>
      </w:hyperlink>
      <w:hyperlink r:id="rId33">
        <w:r>
          <w:rPr>
            <w:rFonts w:ascii="Tahoma" w:eastAsia="Tahoma" w:hAnsi="Tahoma" w:cs="Tahoma"/>
            <w:color w:val="551A8B"/>
            <w:u w:val="single" w:color="551A8B"/>
          </w:rPr>
          <w:t>.u</w:t>
        </w:r>
        <w:r>
          <w:rPr>
            <w:rFonts w:ascii="Tahoma" w:eastAsia="Tahoma" w:hAnsi="Tahoma" w:cs="Tahoma"/>
            <w:color w:val="551A8B"/>
            <w:u w:val="single" w:color="551A8B"/>
          </w:rPr>
          <w:t>k/</w:t>
        </w:r>
      </w:hyperlink>
      <w:hyperlink r:id="rId34">
        <w:r>
          <w:rPr>
            <w:rFonts w:ascii="Tahoma" w:eastAsia="Tahoma" w:hAnsi="Tahoma" w:cs="Tahoma"/>
            <w:color w:val="551A8B"/>
          </w:rPr>
          <w:t>g</w:t>
        </w:r>
      </w:hyperlink>
      <w:hyperlink r:id="rId35">
        <w:r>
          <w:rPr>
            <w:rFonts w:ascii="Tahoma" w:eastAsia="Tahoma" w:hAnsi="Tahoma" w:cs="Tahoma"/>
            <w:color w:val="551A8B"/>
            <w:u w:val="single" w:color="551A8B"/>
          </w:rPr>
          <w:t>et-fundin</w:t>
        </w:r>
      </w:hyperlink>
      <w:hyperlink r:id="rId36">
        <w:r>
          <w:rPr>
            <w:rFonts w:ascii="Tahoma" w:eastAsia="Tahoma" w:hAnsi="Tahoma" w:cs="Tahoma"/>
            <w:color w:val="551A8B"/>
          </w:rPr>
          <w:t>g</w:t>
        </w:r>
      </w:hyperlink>
      <w:hyperlink r:id="rId37">
        <w:r>
          <w:rPr>
            <w:rFonts w:ascii="Tahoma" w:eastAsia="Tahoma" w:hAnsi="Tahoma" w:cs="Tahoma"/>
            <w:color w:val="551A8B"/>
            <w:u w:val="single" w:color="551A8B"/>
          </w:rPr>
          <w:t>-support/access-support-bfi-fund-applicants</w:t>
        </w:r>
      </w:hyperlink>
    </w:p>
    <w:p w14:paraId="09936C70" w14:textId="77777777" w:rsidR="007D0697" w:rsidRDefault="00256812">
      <w:pPr>
        <w:spacing w:after="409" w:line="219" w:lineRule="auto"/>
        <w:ind w:left="434" w:right="829" w:hanging="10"/>
      </w:pPr>
      <w:r>
        <w:rPr>
          <w:rFonts w:ascii="Tahoma" w:eastAsia="Tahoma" w:hAnsi="Tahoma" w:cs="Tahoma"/>
          <w:color w:val="242424"/>
        </w:rPr>
        <w:t>If you have previous activity funded by Film H</w:t>
      </w:r>
      <w:r>
        <w:rPr>
          <w:rFonts w:ascii="Tahoma" w:eastAsia="Tahoma" w:hAnsi="Tahoma" w:cs="Tahoma"/>
          <w:color w:val="242424"/>
        </w:rPr>
        <w:t xml:space="preserve">ub South </w:t>
      </w:r>
      <w:proofErr w:type="gramStart"/>
      <w:r>
        <w:rPr>
          <w:rFonts w:ascii="Tahoma" w:eastAsia="Tahoma" w:hAnsi="Tahoma" w:cs="Tahoma"/>
          <w:color w:val="242424"/>
        </w:rPr>
        <w:t>West</w:t>
      </w:r>
      <w:proofErr w:type="gramEnd"/>
      <w:r>
        <w:rPr>
          <w:rFonts w:ascii="Tahoma" w:eastAsia="Tahoma" w:hAnsi="Tahoma" w:cs="Tahoma"/>
          <w:color w:val="242424"/>
        </w:rPr>
        <w:t xml:space="preserve"> please ensure that this has been completed before you make your application for this Audience Pitch Pot.</w:t>
      </w:r>
    </w:p>
    <w:p w14:paraId="77B3B34A" w14:textId="77777777" w:rsidR="007D0697" w:rsidRDefault="00256812">
      <w:pPr>
        <w:spacing w:after="0"/>
        <w:ind w:left="435"/>
      </w:pPr>
      <w:r>
        <w:rPr>
          <w:rFonts w:ascii="Tahoma" w:eastAsia="Tahoma" w:hAnsi="Tahoma" w:cs="Tahoma"/>
          <w:color w:val="AE1515"/>
          <w:sz w:val="21"/>
        </w:rPr>
        <w:t>*</w:t>
      </w:r>
      <w:r>
        <w:rPr>
          <w:rFonts w:ascii="Tahoma" w:eastAsia="Tahoma" w:hAnsi="Tahoma" w:cs="Tahoma"/>
          <w:color w:val="212121"/>
          <w:sz w:val="21"/>
        </w:rPr>
        <w:t xml:space="preserve"> Required</w:t>
      </w:r>
    </w:p>
    <w:p w14:paraId="43F21D56" w14:textId="77777777" w:rsidR="007D0697" w:rsidRDefault="00256812">
      <w:pPr>
        <w:pStyle w:val="Heading1"/>
        <w:spacing w:after="11"/>
        <w:ind w:left="445" w:right="17"/>
      </w:pPr>
      <w:r>
        <w:t>Key Details</w:t>
      </w:r>
    </w:p>
    <w:p w14:paraId="3A5C4508" w14:textId="77777777" w:rsidR="007D0697" w:rsidRDefault="00256812">
      <w:pPr>
        <w:numPr>
          <w:ilvl w:val="0"/>
          <w:numId w:val="1"/>
        </w:numPr>
        <w:spacing w:after="3" w:line="263" w:lineRule="auto"/>
        <w:ind w:right="851" w:hanging="307"/>
      </w:pPr>
      <w:r>
        <w:rPr>
          <w:rFonts w:ascii="Tahoma" w:eastAsia="Tahoma" w:hAnsi="Tahoma" w:cs="Tahoma"/>
          <w:color w:val="242424"/>
          <w:sz w:val="26"/>
        </w:rPr>
        <w:t>First name</w:t>
      </w:r>
      <w:r>
        <w:rPr>
          <w:rFonts w:ascii="Tahoma" w:eastAsia="Tahoma" w:hAnsi="Tahoma" w:cs="Tahoma"/>
          <w:color w:val="AE1515"/>
          <w:sz w:val="26"/>
        </w:rPr>
        <w:t xml:space="preserve"> * </w:t>
      </w:r>
    </w:p>
    <w:p w14:paraId="00D1271E" w14:textId="32ADD9A6" w:rsidR="007D0697" w:rsidRDefault="007D0697">
      <w:pPr>
        <w:spacing w:after="1178"/>
        <w:ind w:left="742"/>
      </w:pPr>
    </w:p>
    <w:p w14:paraId="72D649E4" w14:textId="77777777" w:rsidR="007D0697" w:rsidRDefault="00256812">
      <w:pPr>
        <w:numPr>
          <w:ilvl w:val="0"/>
          <w:numId w:val="1"/>
        </w:numPr>
        <w:spacing w:after="3" w:line="263" w:lineRule="auto"/>
        <w:ind w:right="851" w:hanging="307"/>
      </w:pPr>
      <w:r>
        <w:rPr>
          <w:rFonts w:ascii="Tahoma" w:eastAsia="Tahoma" w:hAnsi="Tahoma" w:cs="Tahoma"/>
          <w:color w:val="242424"/>
          <w:sz w:val="26"/>
        </w:rPr>
        <w:lastRenderedPageBreak/>
        <w:t>Surname</w:t>
      </w:r>
      <w:r>
        <w:rPr>
          <w:rFonts w:ascii="Tahoma" w:eastAsia="Tahoma" w:hAnsi="Tahoma" w:cs="Tahoma"/>
          <w:color w:val="AE1515"/>
          <w:sz w:val="26"/>
        </w:rPr>
        <w:t xml:space="preserve"> * </w:t>
      </w:r>
    </w:p>
    <w:p w14:paraId="21DD9F2D" w14:textId="528392BD" w:rsidR="007D0697" w:rsidRDefault="007D0697">
      <w:pPr>
        <w:spacing w:after="1178"/>
        <w:ind w:left="742"/>
      </w:pPr>
    </w:p>
    <w:p w14:paraId="4E303D37" w14:textId="77777777" w:rsidR="007D0697" w:rsidRDefault="00256812">
      <w:pPr>
        <w:numPr>
          <w:ilvl w:val="0"/>
          <w:numId w:val="1"/>
        </w:numPr>
        <w:spacing w:after="3" w:line="263" w:lineRule="auto"/>
        <w:ind w:right="851" w:hanging="307"/>
      </w:pPr>
      <w:r>
        <w:rPr>
          <w:rFonts w:ascii="Tahoma" w:eastAsia="Tahoma" w:hAnsi="Tahoma" w:cs="Tahoma"/>
          <w:color w:val="242424"/>
          <w:sz w:val="26"/>
        </w:rPr>
        <w:t>Job title</w:t>
      </w:r>
      <w:r>
        <w:rPr>
          <w:rFonts w:ascii="Tahoma" w:eastAsia="Tahoma" w:hAnsi="Tahoma" w:cs="Tahoma"/>
          <w:color w:val="AE1515"/>
          <w:sz w:val="26"/>
        </w:rPr>
        <w:t xml:space="preserve"> * </w:t>
      </w:r>
    </w:p>
    <w:p w14:paraId="2BA945D7" w14:textId="1CA149E8" w:rsidR="007D0697" w:rsidRDefault="007D0697">
      <w:pPr>
        <w:spacing w:after="1178"/>
        <w:ind w:left="742"/>
      </w:pPr>
    </w:p>
    <w:p w14:paraId="17E9214D" w14:textId="77777777" w:rsidR="007D0697" w:rsidRDefault="00256812">
      <w:pPr>
        <w:numPr>
          <w:ilvl w:val="0"/>
          <w:numId w:val="1"/>
        </w:numPr>
        <w:spacing w:after="3" w:line="263" w:lineRule="auto"/>
        <w:ind w:right="851" w:hanging="307"/>
      </w:pPr>
      <w:r>
        <w:rPr>
          <w:rFonts w:ascii="Tahoma" w:eastAsia="Tahoma" w:hAnsi="Tahoma" w:cs="Tahoma"/>
          <w:color w:val="242424"/>
          <w:sz w:val="26"/>
        </w:rPr>
        <w:t>Organisation</w:t>
      </w:r>
      <w:r>
        <w:rPr>
          <w:rFonts w:ascii="Tahoma" w:eastAsia="Tahoma" w:hAnsi="Tahoma" w:cs="Tahoma"/>
          <w:color w:val="AE1515"/>
          <w:sz w:val="26"/>
        </w:rPr>
        <w:t xml:space="preserve"> * </w:t>
      </w:r>
    </w:p>
    <w:p w14:paraId="65AF326E" w14:textId="729D1CAC" w:rsidR="007D0697" w:rsidRDefault="007D0697">
      <w:pPr>
        <w:spacing w:after="1178"/>
        <w:ind w:left="742"/>
      </w:pPr>
    </w:p>
    <w:p w14:paraId="0D2E8D4A" w14:textId="77777777" w:rsidR="007D0697" w:rsidRPr="00256812" w:rsidRDefault="00256812">
      <w:pPr>
        <w:numPr>
          <w:ilvl w:val="0"/>
          <w:numId w:val="1"/>
        </w:numPr>
        <w:spacing w:after="3" w:line="263" w:lineRule="auto"/>
        <w:ind w:right="851" w:hanging="307"/>
      </w:pPr>
      <w:r>
        <w:rPr>
          <w:rFonts w:ascii="Tahoma" w:eastAsia="Tahoma" w:hAnsi="Tahoma" w:cs="Tahoma"/>
          <w:color w:val="242424"/>
          <w:sz w:val="26"/>
        </w:rPr>
        <w:t>Contact email address</w:t>
      </w:r>
      <w:r>
        <w:rPr>
          <w:rFonts w:ascii="Tahoma" w:eastAsia="Tahoma" w:hAnsi="Tahoma" w:cs="Tahoma"/>
          <w:color w:val="AE1515"/>
          <w:sz w:val="26"/>
        </w:rPr>
        <w:t xml:space="preserve"> * </w:t>
      </w:r>
    </w:p>
    <w:p w14:paraId="0DE68891" w14:textId="77777777" w:rsidR="00256812" w:rsidRDefault="00256812" w:rsidP="00256812">
      <w:pPr>
        <w:pStyle w:val="ListParagraph"/>
      </w:pPr>
    </w:p>
    <w:p w14:paraId="0D171A47" w14:textId="77777777" w:rsidR="00256812" w:rsidRDefault="00256812" w:rsidP="00256812">
      <w:pPr>
        <w:spacing w:after="3" w:line="263" w:lineRule="auto"/>
        <w:ind w:left="720" w:right="851"/>
      </w:pPr>
    </w:p>
    <w:p w14:paraId="4DEF15DE" w14:textId="1061F90F" w:rsidR="007D0697" w:rsidRDefault="007D0697">
      <w:pPr>
        <w:spacing w:after="0"/>
        <w:ind w:left="742"/>
      </w:pPr>
    </w:p>
    <w:p w14:paraId="6826B226" w14:textId="77777777" w:rsidR="007D0697" w:rsidRDefault="00256812">
      <w:pPr>
        <w:numPr>
          <w:ilvl w:val="0"/>
          <w:numId w:val="1"/>
        </w:numPr>
        <w:spacing w:after="3" w:line="263" w:lineRule="auto"/>
        <w:ind w:right="851" w:hanging="307"/>
      </w:pPr>
      <w:r>
        <w:rPr>
          <w:rFonts w:ascii="Tahoma" w:eastAsia="Tahoma" w:hAnsi="Tahoma" w:cs="Tahoma"/>
          <w:color w:val="242424"/>
          <w:sz w:val="26"/>
        </w:rPr>
        <w:t>Telephone:</w:t>
      </w:r>
    </w:p>
    <w:p w14:paraId="2F8D471A" w14:textId="199C709F" w:rsidR="007D0697" w:rsidRDefault="007D0697">
      <w:pPr>
        <w:spacing w:after="1178"/>
        <w:ind w:left="742"/>
      </w:pPr>
    </w:p>
    <w:p w14:paraId="59ED8E7B" w14:textId="77777777" w:rsidR="007D0697" w:rsidRDefault="00256812">
      <w:pPr>
        <w:spacing w:after="1178"/>
        <w:ind w:left="432"/>
      </w:pPr>
      <w:r>
        <w:rPr>
          <w:noProof/>
        </w:rPr>
        <mc:AlternateContent>
          <mc:Choice Requires="wpg">
            <w:drawing>
              <wp:inline distT="0" distB="0" distL="0" distR="0" wp14:anchorId="24CF998D" wp14:editId="3F43515F">
                <wp:extent cx="998389" cy="209156"/>
                <wp:effectExtent l="0" t="0" r="0" b="0"/>
                <wp:docPr id="20644" name="Group 20644"/>
                <wp:cNvGraphicFramePr/>
                <a:graphic xmlns:a="http://schemas.openxmlformats.org/drawingml/2006/main">
                  <a:graphicData uri="http://schemas.microsoft.com/office/word/2010/wordprocessingGroup">
                    <wpg:wgp>
                      <wpg:cNvGrpSpPr/>
                      <wpg:grpSpPr>
                        <a:xfrm>
                          <a:off x="0" y="0"/>
                          <a:ext cx="998389" cy="209156"/>
                          <a:chOff x="0" y="0"/>
                          <a:chExt cx="998389" cy="209156"/>
                        </a:xfrm>
                      </wpg:grpSpPr>
                      <wps:wsp>
                        <wps:cNvPr id="1815" name="Rectangle 1815"/>
                        <wps:cNvSpPr/>
                        <wps:spPr>
                          <a:xfrm>
                            <a:off x="182761" y="0"/>
                            <a:ext cx="749344" cy="209156"/>
                          </a:xfrm>
                          <a:prstGeom prst="rect">
                            <a:avLst/>
                          </a:prstGeom>
                          <a:ln>
                            <a:noFill/>
                          </a:ln>
                        </wps:spPr>
                        <wps:txbx>
                          <w:txbxContent>
                            <w:p w14:paraId="47688962" w14:textId="77777777" w:rsidR="007D0697" w:rsidRDefault="00256812">
                              <w:r>
                                <w:rPr>
                                  <w:rFonts w:ascii="Tahoma" w:eastAsia="Tahoma" w:hAnsi="Tahoma" w:cs="Tahoma"/>
                                  <w:color w:val="242424"/>
                                  <w:sz w:val="26"/>
                                </w:rPr>
                                <w:t>Address</w:t>
                              </w:r>
                            </w:p>
                          </w:txbxContent>
                        </wps:txbx>
                        <wps:bodyPr horzOverflow="overflow" vert="horz" lIns="0" tIns="0" rIns="0" bIns="0" rtlCol="0">
                          <a:noAutofit/>
                        </wps:bodyPr>
                      </wps:wsp>
                      <wps:wsp>
                        <wps:cNvPr id="1816" name="Rectangle 1816"/>
                        <wps:cNvSpPr/>
                        <wps:spPr>
                          <a:xfrm>
                            <a:off x="746224" y="0"/>
                            <a:ext cx="252165" cy="209156"/>
                          </a:xfrm>
                          <a:prstGeom prst="rect">
                            <a:avLst/>
                          </a:prstGeom>
                          <a:ln>
                            <a:noFill/>
                          </a:ln>
                        </wps:spPr>
                        <wps:txbx>
                          <w:txbxContent>
                            <w:p w14:paraId="7D06CC3E" w14:textId="77777777" w:rsidR="007D0697" w:rsidRDefault="00256812">
                              <w:r>
                                <w:rPr>
                                  <w:rFonts w:ascii="Tahoma" w:eastAsia="Tahoma" w:hAnsi="Tahoma" w:cs="Tahoma"/>
                                  <w:color w:val="AE1515"/>
                                  <w:sz w:val="26"/>
                                </w:rPr>
                                <w:t xml:space="preserve"> * </w:t>
                              </w:r>
                            </w:p>
                          </w:txbxContent>
                        </wps:txbx>
                        <wps:bodyPr horzOverflow="overflow" vert="horz" lIns="0" tIns="0" rIns="0" bIns="0" rtlCol="0">
                          <a:noAutofit/>
                        </wps:bodyPr>
                      </wps:wsp>
                      <wps:wsp>
                        <wps:cNvPr id="1817" name="Rectangle 1817"/>
                        <wps:cNvSpPr/>
                        <wps:spPr>
                          <a:xfrm>
                            <a:off x="0" y="0"/>
                            <a:ext cx="166988" cy="209156"/>
                          </a:xfrm>
                          <a:prstGeom prst="rect">
                            <a:avLst/>
                          </a:prstGeom>
                          <a:ln>
                            <a:noFill/>
                          </a:ln>
                        </wps:spPr>
                        <wps:txbx>
                          <w:txbxContent>
                            <w:p w14:paraId="24C81864" w14:textId="77777777" w:rsidR="007D0697" w:rsidRDefault="00256812">
                              <w:r>
                                <w:rPr>
                                  <w:rFonts w:ascii="Tahoma" w:eastAsia="Tahoma" w:hAnsi="Tahoma" w:cs="Tahoma"/>
                                  <w:color w:val="242424"/>
                                  <w:sz w:val="26"/>
                                </w:rPr>
                                <w:t>7.</w:t>
                              </w:r>
                            </w:p>
                          </w:txbxContent>
                        </wps:txbx>
                        <wps:bodyPr horzOverflow="overflow" vert="horz" lIns="0" tIns="0" rIns="0" bIns="0" rtlCol="0">
                          <a:noAutofit/>
                        </wps:bodyPr>
                      </wps:wsp>
                    </wpg:wgp>
                  </a:graphicData>
                </a:graphic>
              </wp:inline>
            </w:drawing>
          </mc:Choice>
          <mc:Fallback>
            <w:pict>
              <v:group w14:anchorId="24CF998D" id="Group 20644" o:spid="_x0000_s1026" style="width:78.6pt;height:16.45pt;mso-position-horizontal-relative:char;mso-position-vertical-relative:line" coordsize="9983,20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">
                <v:rect id="Rectangle 1815" o:spid="_x0000_s1027" style="position:absolute;left:1827;width:7494;height:2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" filled="f" stroked="f">
                  <v:textbox inset="0,0,0,0">
                    <w:txbxContent>
                      <w:p w14:paraId="47688962" w14:textId="77777777" w:rsidR="007D0697" w:rsidRDefault="00256812">
                        <w:r>
                          <w:rPr>
                            <w:rFonts w:ascii="Tahoma" w:eastAsia="Tahoma" w:hAnsi="Tahoma" w:cs="Tahoma"/>
                            <w:color w:val="242424"/>
                            <w:sz w:val="26"/>
                          </w:rPr>
                          <w:t>Address</w:t>
                        </w:r>
                      </w:p>
                    </w:txbxContent>
                  </v:textbox>
                </v:rect>
                <v:rect id="Rectangle 1816" o:spid="_x0000_s1028" style="position:absolute;left:7462;width:2521;height:2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" filled="f" stroked="f">
                  <v:textbox inset="0,0,0,0">
                    <w:txbxContent>
                      <w:p w14:paraId="7D06CC3E" w14:textId="77777777" w:rsidR="007D0697" w:rsidRDefault="00256812">
                        <w:r>
                          <w:rPr>
                            <w:rFonts w:ascii="Tahoma" w:eastAsia="Tahoma" w:hAnsi="Tahoma" w:cs="Tahoma"/>
                            <w:color w:val="AE1515"/>
                            <w:sz w:val="26"/>
                          </w:rPr>
                          <w:t xml:space="preserve"> * </w:t>
                        </w:r>
                      </w:p>
                    </w:txbxContent>
                  </v:textbox>
                </v:rect>
                <v:rect id="Rectangle 1817" o:spid="_x0000_s1029" style="position:absolute;width:1669;height:2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" filled="f" stroked="f">
                  <v:textbox inset="0,0,0,0">
                    <w:txbxContent>
                      <w:p w14:paraId="24C81864" w14:textId="77777777" w:rsidR="007D0697" w:rsidRDefault="00256812">
                        <w:r>
                          <w:rPr>
                            <w:rFonts w:ascii="Tahoma" w:eastAsia="Tahoma" w:hAnsi="Tahoma" w:cs="Tahoma"/>
                            <w:color w:val="242424"/>
                            <w:sz w:val="26"/>
                          </w:rPr>
                          <w:t>7.</w:t>
                        </w:r>
                      </w:p>
                    </w:txbxContent>
                  </v:textbox>
                </v:rect>
                <w10:anchorlock/>
              </v:group>
            </w:pict>
          </mc:Fallback>
        </mc:AlternateContent>
      </w:r>
    </w:p>
    <w:p w14:paraId="443F2380" w14:textId="77777777" w:rsidR="00256812" w:rsidRDefault="00256812" w:rsidP="00256812">
      <w:pPr>
        <w:spacing w:after="1178"/>
      </w:pPr>
    </w:p>
    <w:p w14:paraId="07F015C0" w14:textId="207F1E46" w:rsidR="00256812" w:rsidRDefault="00256812" w:rsidP="00256812">
      <w:pPr>
        <w:spacing w:after="1178"/>
        <w:ind w:left="413"/>
      </w:pPr>
      <w:r>
        <w:rPr>
          <w:noProof/>
        </w:rPr>
        <mc:AlternateContent>
          <mc:Choice Requires="wpg">
            <w:drawing>
              <wp:inline distT="0" distB="0" distL="0" distR="0" wp14:anchorId="52C31FB3" wp14:editId="0ED1D459">
                <wp:extent cx="1084114" cy="209156"/>
                <wp:effectExtent l="0" t="0" r="0" b="0"/>
                <wp:docPr id="20645" name="Group 20645"/>
                <wp:cNvGraphicFramePr/>
                <a:graphic xmlns:a="http://schemas.openxmlformats.org/drawingml/2006/main">
                  <a:graphicData uri="http://schemas.microsoft.com/office/word/2010/wordprocessingGroup">
                    <wpg:wgp>
                      <wpg:cNvGrpSpPr/>
                      <wpg:grpSpPr>
                        <a:xfrm>
                          <a:off x="0" y="0"/>
                          <a:ext cx="1084114" cy="209156"/>
                          <a:chOff x="0" y="0"/>
                          <a:chExt cx="1084114" cy="209156"/>
                        </a:xfrm>
                      </wpg:grpSpPr>
                      <wps:wsp>
                        <wps:cNvPr id="1822" name="Rectangle 1822"/>
                        <wps:cNvSpPr/>
                        <wps:spPr>
                          <a:xfrm>
                            <a:off x="194667" y="0"/>
                            <a:ext cx="847560" cy="209156"/>
                          </a:xfrm>
                          <a:prstGeom prst="rect">
                            <a:avLst/>
                          </a:prstGeom>
                          <a:ln>
                            <a:noFill/>
                          </a:ln>
                        </wps:spPr>
                        <wps:txbx>
                          <w:txbxContent>
                            <w:p w14:paraId="14B927FC" w14:textId="77777777" w:rsidR="007D0697" w:rsidRDefault="00256812">
                              <w:r>
                                <w:rPr>
                                  <w:rFonts w:ascii="Tahoma" w:eastAsia="Tahoma" w:hAnsi="Tahoma" w:cs="Tahoma"/>
                                  <w:color w:val="242424"/>
                                  <w:sz w:val="26"/>
                                </w:rPr>
                                <w:t>Postcode</w:t>
                              </w:r>
                            </w:p>
                          </w:txbxContent>
                        </wps:txbx>
                        <wps:bodyPr horzOverflow="overflow" vert="horz" lIns="0" tIns="0" rIns="0" bIns="0" rtlCol="0">
                          <a:noAutofit/>
                        </wps:bodyPr>
                      </wps:wsp>
                      <wps:wsp>
                        <wps:cNvPr id="1823" name="Rectangle 1823"/>
                        <wps:cNvSpPr/>
                        <wps:spPr>
                          <a:xfrm>
                            <a:off x="831949" y="0"/>
                            <a:ext cx="252165" cy="209156"/>
                          </a:xfrm>
                          <a:prstGeom prst="rect">
                            <a:avLst/>
                          </a:prstGeom>
                          <a:ln>
                            <a:noFill/>
                          </a:ln>
                        </wps:spPr>
                        <wps:txbx>
                          <w:txbxContent>
                            <w:p w14:paraId="08E1813F" w14:textId="77777777" w:rsidR="007D0697" w:rsidRDefault="00256812">
                              <w:r>
                                <w:rPr>
                                  <w:rFonts w:ascii="Tahoma" w:eastAsia="Tahoma" w:hAnsi="Tahoma" w:cs="Tahoma"/>
                                  <w:color w:val="AE1515"/>
                                  <w:sz w:val="26"/>
                                </w:rPr>
                                <w:t xml:space="preserve"> * </w:t>
                              </w:r>
                            </w:p>
                          </w:txbxContent>
                        </wps:txbx>
                        <wps:bodyPr horzOverflow="overflow" vert="horz" lIns="0" tIns="0" rIns="0" bIns="0" rtlCol="0">
                          <a:noAutofit/>
                        </wps:bodyPr>
                      </wps:wsp>
                      <wps:wsp>
                        <wps:cNvPr id="1824" name="Rectangle 1824"/>
                        <wps:cNvSpPr/>
                        <wps:spPr>
                          <a:xfrm>
                            <a:off x="0" y="0"/>
                            <a:ext cx="182762" cy="209156"/>
                          </a:xfrm>
                          <a:prstGeom prst="rect">
                            <a:avLst/>
                          </a:prstGeom>
                          <a:ln>
                            <a:noFill/>
                          </a:ln>
                        </wps:spPr>
                        <wps:txbx>
                          <w:txbxContent>
                            <w:p w14:paraId="6E78CD96" w14:textId="77777777" w:rsidR="007D0697" w:rsidRDefault="00256812">
                              <w:r>
                                <w:rPr>
                                  <w:rFonts w:ascii="Tahoma" w:eastAsia="Tahoma" w:hAnsi="Tahoma" w:cs="Tahoma"/>
                                  <w:color w:val="242424"/>
                                  <w:sz w:val="26"/>
                                </w:rPr>
                                <w:t>8.</w:t>
                              </w:r>
                            </w:p>
                          </w:txbxContent>
                        </wps:txbx>
                        <wps:bodyPr horzOverflow="overflow" vert="horz" lIns="0" tIns="0" rIns="0" bIns="0" rtlCol="0">
                          <a:noAutofit/>
                        </wps:bodyPr>
                      </wps:wsp>
                    </wpg:wgp>
                  </a:graphicData>
                </a:graphic>
              </wp:inline>
            </w:drawing>
          </mc:Choice>
          <mc:Fallback>
            <w:pict>
              <v:group w14:anchorId="52C31FB3" id="Group 20645" o:spid="_x0000_s1030" style="width:85.35pt;height:16.45pt;mso-position-horizontal-relative:char;mso-position-vertical-relative:line" coordsize="10841,20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">
                <v:rect id="Rectangle 1822" o:spid="_x0000_s1031" style="position:absolute;left:1946;width:8476;height:2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" filled="f" stroked="f">
                  <v:textbox inset="0,0,0,0">
                    <w:txbxContent>
                      <w:p w14:paraId="14B927FC" w14:textId="77777777" w:rsidR="007D0697" w:rsidRDefault="00256812">
                        <w:r>
                          <w:rPr>
                            <w:rFonts w:ascii="Tahoma" w:eastAsia="Tahoma" w:hAnsi="Tahoma" w:cs="Tahoma"/>
                            <w:color w:val="242424"/>
                            <w:sz w:val="26"/>
                          </w:rPr>
                          <w:t>Postcode</w:t>
                        </w:r>
                      </w:p>
                    </w:txbxContent>
                  </v:textbox>
                </v:rect>
                <v:rect id="Rectangle 1823" o:spid="_x0000_s1032" style="position:absolute;left:8319;width:2522;height:2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" filled="f" stroked="f">
                  <v:textbox inset="0,0,0,0">
                    <w:txbxContent>
                      <w:p w14:paraId="08E1813F" w14:textId="77777777" w:rsidR="007D0697" w:rsidRDefault="00256812">
                        <w:r>
                          <w:rPr>
                            <w:rFonts w:ascii="Tahoma" w:eastAsia="Tahoma" w:hAnsi="Tahoma" w:cs="Tahoma"/>
                            <w:color w:val="AE1515"/>
                            <w:sz w:val="26"/>
                          </w:rPr>
                          <w:t xml:space="preserve"> * </w:t>
                        </w:r>
                      </w:p>
                    </w:txbxContent>
                  </v:textbox>
                </v:rect>
                <v:rect id="Rectangle 1824" o:spid="_x0000_s1033" style="position:absolute;width:1827;height:2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" filled="f" stroked="f">
                  <v:textbox inset="0,0,0,0">
                    <w:txbxContent>
                      <w:p w14:paraId="6E78CD96" w14:textId="77777777" w:rsidR="007D0697" w:rsidRDefault="00256812">
                        <w:r>
                          <w:rPr>
                            <w:rFonts w:ascii="Tahoma" w:eastAsia="Tahoma" w:hAnsi="Tahoma" w:cs="Tahoma"/>
                            <w:color w:val="242424"/>
                            <w:sz w:val="26"/>
                          </w:rPr>
                          <w:t>8.</w:t>
                        </w:r>
                      </w:p>
                    </w:txbxContent>
                  </v:textbox>
                </v:rect>
                <w10:anchorlock/>
              </v:group>
            </w:pict>
          </mc:Fallback>
        </mc:AlternateContent>
      </w:r>
    </w:p>
    <w:p w14:paraId="094C2F12" w14:textId="63DDAC22" w:rsidR="007D0697" w:rsidRDefault="00256812">
      <w:pPr>
        <w:numPr>
          <w:ilvl w:val="0"/>
          <w:numId w:val="2"/>
        </w:numPr>
        <w:spacing w:after="60" w:line="263" w:lineRule="auto"/>
        <w:ind w:left="724" w:right="851" w:hanging="446"/>
      </w:pPr>
      <w:r>
        <w:rPr>
          <w:rFonts w:ascii="Tahoma" w:eastAsia="Tahoma" w:hAnsi="Tahoma" w:cs="Tahoma"/>
          <w:color w:val="242424"/>
          <w:sz w:val="26"/>
        </w:rPr>
        <w:t>Amount requested (</w:t>
      </w:r>
      <w:proofErr w:type="gramStart"/>
      <w:r>
        <w:rPr>
          <w:rFonts w:ascii="Tahoma" w:eastAsia="Tahoma" w:hAnsi="Tahoma" w:cs="Tahoma"/>
          <w:color w:val="242424"/>
          <w:sz w:val="26"/>
        </w:rPr>
        <w:t>£)</w:t>
      </w:r>
      <w:r>
        <w:rPr>
          <w:rFonts w:ascii="Tahoma" w:eastAsia="Tahoma" w:hAnsi="Tahoma" w:cs="Tahoma"/>
          <w:color w:val="AE1515"/>
          <w:sz w:val="26"/>
        </w:rPr>
        <w:t>*</w:t>
      </w:r>
      <w:proofErr w:type="gramEnd"/>
      <w:r>
        <w:rPr>
          <w:rFonts w:ascii="Tahoma" w:eastAsia="Tahoma" w:hAnsi="Tahoma" w:cs="Tahoma"/>
          <w:color w:val="AE1515"/>
          <w:sz w:val="26"/>
        </w:rPr>
        <w:t xml:space="preserve"> </w:t>
      </w:r>
    </w:p>
    <w:p w14:paraId="4AB68261" w14:textId="77777777" w:rsidR="007D0697" w:rsidRDefault="00256812">
      <w:pPr>
        <w:spacing w:after="80" w:line="251" w:lineRule="auto"/>
        <w:ind w:left="715" w:right="849" w:hanging="10"/>
      </w:pPr>
      <w:r>
        <w:rPr>
          <w:rFonts w:ascii="Tahoma" w:eastAsia="Tahoma" w:hAnsi="Tahoma" w:cs="Tahoma"/>
          <w:color w:val="242424"/>
          <w:sz w:val="19"/>
        </w:rPr>
        <w:t xml:space="preserve">(Note: Film Hub South West cannot cover 100% of your costs, you should show match funding through box office, </w:t>
      </w:r>
      <w:proofErr w:type="gramStart"/>
      <w:r>
        <w:rPr>
          <w:rFonts w:ascii="Tahoma" w:eastAsia="Tahoma" w:hAnsi="Tahoma" w:cs="Tahoma"/>
          <w:color w:val="242424"/>
          <w:sz w:val="19"/>
        </w:rPr>
        <w:t>cash</w:t>
      </w:r>
      <w:proofErr w:type="gramEnd"/>
      <w:r>
        <w:rPr>
          <w:rFonts w:ascii="Tahoma" w:eastAsia="Tahoma" w:hAnsi="Tahoma" w:cs="Tahoma"/>
          <w:color w:val="242424"/>
          <w:sz w:val="19"/>
        </w:rPr>
        <w:t xml:space="preserve"> or in-kind contributions)</w:t>
      </w:r>
    </w:p>
    <w:p w14:paraId="56B4AFF5" w14:textId="6C0E403F" w:rsidR="007D0697" w:rsidRDefault="007D0697">
      <w:pPr>
        <w:spacing w:after="207"/>
        <w:ind w:left="742"/>
      </w:pPr>
    </w:p>
    <w:p w14:paraId="6CCF3958" w14:textId="77777777" w:rsidR="007D0697" w:rsidRDefault="00256812">
      <w:pPr>
        <w:spacing w:after="0"/>
        <w:ind w:left="720"/>
      </w:pPr>
      <w:r>
        <w:rPr>
          <w:rFonts w:ascii="Tahoma" w:eastAsia="Tahoma" w:hAnsi="Tahoma" w:cs="Tahoma"/>
          <w:sz w:val="21"/>
        </w:rPr>
        <w:t xml:space="preserve">The value must be a </w:t>
      </w:r>
      <w:proofErr w:type="gramStart"/>
      <w:r>
        <w:rPr>
          <w:rFonts w:ascii="Tahoma" w:eastAsia="Tahoma" w:hAnsi="Tahoma" w:cs="Tahoma"/>
          <w:sz w:val="21"/>
        </w:rPr>
        <w:t>number</w:t>
      </w:r>
      <w:proofErr w:type="gramEnd"/>
    </w:p>
    <w:p w14:paraId="64D7E206" w14:textId="77777777" w:rsidR="007D0697" w:rsidRDefault="00256812">
      <w:pPr>
        <w:numPr>
          <w:ilvl w:val="0"/>
          <w:numId w:val="2"/>
        </w:numPr>
        <w:spacing w:after="60" w:line="263" w:lineRule="auto"/>
        <w:ind w:left="724" w:right="851" w:hanging="446"/>
      </w:pPr>
      <w:r>
        <w:rPr>
          <w:rFonts w:ascii="Tahoma" w:eastAsia="Tahoma" w:hAnsi="Tahoma" w:cs="Tahoma"/>
          <w:color w:val="242424"/>
          <w:sz w:val="26"/>
        </w:rPr>
        <w:lastRenderedPageBreak/>
        <w:t>Is your project seeking funding of £250 and below?</w:t>
      </w:r>
      <w:r>
        <w:rPr>
          <w:rFonts w:ascii="Tahoma" w:eastAsia="Tahoma" w:hAnsi="Tahoma" w:cs="Tahoma"/>
          <w:color w:val="AE1515"/>
          <w:sz w:val="26"/>
        </w:rPr>
        <w:t xml:space="preserve"> * </w:t>
      </w:r>
    </w:p>
    <w:p w14:paraId="4906E02A" w14:textId="77777777" w:rsidR="007D0697" w:rsidRDefault="00256812">
      <w:pPr>
        <w:spacing w:after="396" w:line="270" w:lineRule="auto"/>
        <w:ind w:left="757" w:right="523" w:firstLine="1"/>
      </w:pPr>
      <w:r>
        <w:rPr>
          <w:rFonts w:ascii="Tahoma" w:eastAsia="Tahoma" w:hAnsi="Tahoma" w:cs="Tahoma"/>
          <w:color w:val="242424"/>
          <w:sz w:val="21"/>
        </w:rPr>
        <w:t>If so, you will only be required to fill out the Equal Opportunities Form and a budget found at the end of the form.</w:t>
      </w:r>
    </w:p>
    <w:p w14:paraId="27D278E3" w14:textId="4A21747C" w:rsidR="007D0697" w:rsidRDefault="00256812">
      <w:pPr>
        <w:spacing w:after="469" w:line="270" w:lineRule="auto"/>
        <w:ind w:left="757" w:right="415" w:firstLine="1"/>
      </w:pPr>
      <w:r>
        <w:rPr>
          <w:rFonts w:ascii="Tahoma" w:eastAsia="Tahoma" w:hAnsi="Tahoma" w:cs="Tahoma"/>
          <w:color w:val="242424"/>
          <w:sz w:val="21"/>
        </w:rPr>
        <w:t>Yes</w:t>
      </w:r>
    </w:p>
    <w:p w14:paraId="507456D5" w14:textId="77777777" w:rsidR="007D0697" w:rsidRDefault="00256812">
      <w:pPr>
        <w:spacing w:after="1497" w:line="270" w:lineRule="auto"/>
        <w:ind w:left="757" w:right="415" w:firstLine="1"/>
      </w:pPr>
      <w:r>
        <w:rPr>
          <w:rFonts w:ascii="Tahoma" w:eastAsia="Tahoma" w:hAnsi="Tahoma" w:cs="Tahoma"/>
          <w:color w:val="242424"/>
          <w:sz w:val="21"/>
        </w:rPr>
        <w:t>No</w:t>
      </w:r>
    </w:p>
    <w:p w14:paraId="1A341654" w14:textId="77777777" w:rsidR="007D0697" w:rsidRDefault="00256812">
      <w:pPr>
        <w:numPr>
          <w:ilvl w:val="0"/>
          <w:numId w:val="2"/>
        </w:numPr>
        <w:spacing w:after="3" w:line="263" w:lineRule="auto"/>
        <w:ind w:left="724" w:right="851" w:hanging="446"/>
      </w:pPr>
      <w:r>
        <w:rPr>
          <w:rFonts w:ascii="Tahoma" w:eastAsia="Tahoma" w:hAnsi="Tahoma" w:cs="Tahoma"/>
          <w:color w:val="242424"/>
          <w:sz w:val="26"/>
        </w:rPr>
        <w:t>Please enter a brief description of your £250 (or below) activity and how the money will be spent</w:t>
      </w:r>
      <w:r>
        <w:rPr>
          <w:rFonts w:ascii="Tahoma" w:eastAsia="Tahoma" w:hAnsi="Tahoma" w:cs="Tahoma"/>
          <w:color w:val="AE1515"/>
          <w:sz w:val="26"/>
        </w:rPr>
        <w:t xml:space="preserve"> * </w:t>
      </w:r>
    </w:p>
    <w:p w14:paraId="5B494C09" w14:textId="007E949D" w:rsidR="007D0697" w:rsidRDefault="007D0697">
      <w:pPr>
        <w:spacing w:after="1178"/>
        <w:ind w:left="742"/>
      </w:pPr>
    </w:p>
    <w:p w14:paraId="25F6E5F7" w14:textId="77777777" w:rsidR="007D0697" w:rsidRDefault="00256812">
      <w:pPr>
        <w:numPr>
          <w:ilvl w:val="0"/>
          <w:numId w:val="2"/>
        </w:numPr>
        <w:spacing w:after="3" w:line="263" w:lineRule="auto"/>
        <w:ind w:left="724" w:right="851" w:hanging="446"/>
      </w:pPr>
      <w:r>
        <w:rPr>
          <w:rFonts w:ascii="Tahoma" w:eastAsia="Tahoma" w:hAnsi="Tahoma" w:cs="Tahoma"/>
          <w:color w:val="242424"/>
          <w:sz w:val="26"/>
        </w:rPr>
        <w:t xml:space="preserve">Have you received funds for the FAN Film Exhibition Fund from </w:t>
      </w:r>
      <w:proofErr w:type="gramStart"/>
      <w:r>
        <w:rPr>
          <w:rFonts w:ascii="Tahoma" w:eastAsia="Tahoma" w:hAnsi="Tahoma" w:cs="Tahoma"/>
          <w:color w:val="242424"/>
          <w:sz w:val="26"/>
        </w:rPr>
        <w:t>any</w:t>
      </w:r>
      <w:proofErr w:type="gramEnd"/>
      <w:r>
        <w:rPr>
          <w:rFonts w:ascii="Tahoma" w:eastAsia="Tahoma" w:hAnsi="Tahoma" w:cs="Tahoma"/>
          <w:color w:val="242424"/>
          <w:sz w:val="26"/>
        </w:rPr>
        <w:t xml:space="preserve"> </w:t>
      </w:r>
    </w:p>
    <w:p w14:paraId="0BE0EF67" w14:textId="77777777" w:rsidR="007D0697" w:rsidRDefault="00256812">
      <w:pPr>
        <w:spacing w:after="366" w:line="263" w:lineRule="auto"/>
        <w:ind w:left="730" w:right="851" w:hanging="10"/>
      </w:pPr>
      <w:r>
        <w:rPr>
          <w:rFonts w:ascii="Tahoma" w:eastAsia="Tahoma" w:hAnsi="Tahoma" w:cs="Tahoma"/>
          <w:color w:val="242424"/>
          <w:sz w:val="26"/>
        </w:rPr>
        <w:t xml:space="preserve">Film Hub before? </w:t>
      </w:r>
      <w:r>
        <w:rPr>
          <w:rFonts w:ascii="Tahoma" w:eastAsia="Tahoma" w:hAnsi="Tahoma" w:cs="Tahoma"/>
          <w:color w:val="AE1515"/>
          <w:sz w:val="26"/>
        </w:rPr>
        <w:t xml:space="preserve"> * </w:t>
      </w:r>
    </w:p>
    <w:p w14:paraId="4F4CFE83" w14:textId="1317FD2A" w:rsidR="007D0697" w:rsidRDefault="00256812">
      <w:pPr>
        <w:spacing w:after="469" w:line="270" w:lineRule="auto"/>
        <w:ind w:left="757" w:right="415" w:firstLine="1"/>
      </w:pPr>
      <w:r>
        <w:rPr>
          <w:rFonts w:ascii="Tahoma" w:eastAsia="Tahoma" w:hAnsi="Tahoma" w:cs="Tahoma"/>
          <w:color w:val="242424"/>
          <w:sz w:val="21"/>
        </w:rPr>
        <w:t>Yes</w:t>
      </w:r>
    </w:p>
    <w:p w14:paraId="57CCB4FD" w14:textId="77777777" w:rsidR="007D0697" w:rsidRDefault="00256812">
      <w:pPr>
        <w:spacing w:after="469" w:line="270" w:lineRule="auto"/>
        <w:ind w:left="757" w:right="415" w:firstLine="1"/>
      </w:pPr>
      <w:r>
        <w:rPr>
          <w:rFonts w:ascii="Tahoma" w:eastAsia="Tahoma" w:hAnsi="Tahoma" w:cs="Tahoma"/>
          <w:color w:val="242424"/>
          <w:sz w:val="21"/>
        </w:rPr>
        <w:t>No</w:t>
      </w:r>
    </w:p>
    <w:p w14:paraId="63484019" w14:textId="77777777" w:rsidR="007D0697" w:rsidRDefault="00256812">
      <w:pPr>
        <w:spacing w:after="1497" w:line="270" w:lineRule="auto"/>
        <w:ind w:left="757" w:right="415" w:firstLine="1"/>
      </w:pPr>
      <w:r>
        <w:rPr>
          <w:rFonts w:ascii="Tahoma" w:eastAsia="Tahoma" w:hAnsi="Tahoma" w:cs="Tahoma"/>
          <w:color w:val="242424"/>
          <w:sz w:val="21"/>
        </w:rPr>
        <w:t>Unsure</w:t>
      </w:r>
    </w:p>
    <w:p w14:paraId="65CFF864" w14:textId="77777777" w:rsidR="007D0697" w:rsidRDefault="00256812">
      <w:pPr>
        <w:numPr>
          <w:ilvl w:val="0"/>
          <w:numId w:val="2"/>
        </w:numPr>
        <w:spacing w:after="60" w:line="263" w:lineRule="auto"/>
        <w:ind w:left="724" w:right="851" w:hanging="446"/>
      </w:pPr>
      <w:r>
        <w:rPr>
          <w:rFonts w:ascii="Tahoma" w:eastAsia="Tahoma" w:hAnsi="Tahoma" w:cs="Tahoma"/>
          <w:color w:val="242424"/>
          <w:sz w:val="26"/>
        </w:rPr>
        <w:t>If 'Yes' or 'Unsure', please give details here:</w:t>
      </w:r>
      <w:r>
        <w:rPr>
          <w:rFonts w:ascii="Tahoma" w:eastAsia="Tahoma" w:hAnsi="Tahoma" w:cs="Tahoma"/>
          <w:color w:val="AE1515"/>
          <w:sz w:val="26"/>
        </w:rPr>
        <w:t xml:space="preserve"> * </w:t>
      </w:r>
    </w:p>
    <w:p w14:paraId="7678F116" w14:textId="77777777" w:rsidR="007D0697" w:rsidRDefault="00256812">
      <w:pPr>
        <w:spacing w:after="80" w:line="251" w:lineRule="auto"/>
        <w:ind w:left="715" w:right="1463" w:hanging="10"/>
      </w:pPr>
      <w:r>
        <w:rPr>
          <w:rFonts w:ascii="Tahoma" w:eastAsia="Tahoma" w:hAnsi="Tahoma" w:cs="Tahoma"/>
          <w:color w:val="242424"/>
          <w:sz w:val="19"/>
        </w:rPr>
        <w:t>We may reference your application with outcomes and reporting from previous Film Hub funded-</w:t>
      </w:r>
      <w:proofErr w:type="gramStart"/>
      <w:r>
        <w:rPr>
          <w:rFonts w:ascii="Tahoma" w:eastAsia="Tahoma" w:hAnsi="Tahoma" w:cs="Tahoma"/>
          <w:color w:val="242424"/>
          <w:sz w:val="19"/>
        </w:rPr>
        <w:t>projects</w:t>
      </w:r>
      <w:proofErr w:type="gramEnd"/>
    </w:p>
    <w:p w14:paraId="18C5D440" w14:textId="1A57FB98" w:rsidR="007D0697" w:rsidRDefault="007D0697">
      <w:pPr>
        <w:spacing w:after="0"/>
        <w:ind w:left="742"/>
      </w:pPr>
    </w:p>
    <w:p w14:paraId="24D024A9" w14:textId="77777777" w:rsidR="00256812" w:rsidRDefault="00256812">
      <w:pPr>
        <w:spacing w:after="0"/>
        <w:ind w:left="742"/>
      </w:pPr>
    </w:p>
    <w:p w14:paraId="786C6D71" w14:textId="77777777" w:rsidR="007D0697" w:rsidRDefault="00256812">
      <w:pPr>
        <w:pStyle w:val="Heading1"/>
        <w:ind w:left="445" w:right="17"/>
      </w:pPr>
      <w:r>
        <w:t xml:space="preserve">Section 2. Your Activity </w:t>
      </w:r>
    </w:p>
    <w:p w14:paraId="72AF9237" w14:textId="77777777" w:rsidR="007D0697" w:rsidRDefault="00256812">
      <w:pPr>
        <w:spacing w:after="758" w:line="270" w:lineRule="auto"/>
        <w:ind w:left="435" w:right="415" w:firstLine="1"/>
      </w:pPr>
      <w:r>
        <w:rPr>
          <w:rFonts w:ascii="Tahoma" w:eastAsia="Tahoma" w:hAnsi="Tahoma" w:cs="Tahoma"/>
          <w:color w:val="242424"/>
          <w:sz w:val="21"/>
        </w:rPr>
        <w:t>This section will detail your proposal - please include as much information as you currently have to hand.</w:t>
      </w:r>
    </w:p>
    <w:p w14:paraId="54894615" w14:textId="77777777" w:rsidR="007D0697" w:rsidRDefault="00256812">
      <w:pPr>
        <w:numPr>
          <w:ilvl w:val="0"/>
          <w:numId w:val="3"/>
        </w:numPr>
        <w:spacing w:after="3" w:line="263" w:lineRule="auto"/>
        <w:ind w:left="724" w:right="851" w:hanging="446"/>
      </w:pPr>
      <w:r>
        <w:rPr>
          <w:rFonts w:ascii="Tahoma" w:eastAsia="Tahoma" w:hAnsi="Tahoma" w:cs="Tahoma"/>
          <w:color w:val="242424"/>
          <w:sz w:val="26"/>
        </w:rPr>
        <w:t>Proposed Activity (name/headline)</w:t>
      </w:r>
      <w:r>
        <w:rPr>
          <w:rFonts w:ascii="Tahoma" w:eastAsia="Tahoma" w:hAnsi="Tahoma" w:cs="Tahoma"/>
          <w:color w:val="AE1515"/>
          <w:sz w:val="26"/>
        </w:rPr>
        <w:t xml:space="preserve"> * </w:t>
      </w:r>
    </w:p>
    <w:p w14:paraId="31528871" w14:textId="40DCBE74" w:rsidR="007D0697" w:rsidRDefault="007D0697">
      <w:pPr>
        <w:spacing w:after="1178"/>
        <w:ind w:left="742"/>
      </w:pPr>
    </w:p>
    <w:p w14:paraId="345AEE4B" w14:textId="77777777" w:rsidR="00256812" w:rsidRDefault="00256812" w:rsidP="00256812">
      <w:pPr>
        <w:numPr>
          <w:ilvl w:val="0"/>
          <w:numId w:val="3"/>
        </w:numPr>
        <w:spacing w:after="370" w:line="263" w:lineRule="auto"/>
        <w:ind w:left="724" w:right="851" w:hanging="446"/>
      </w:pPr>
      <w:r>
        <w:rPr>
          <w:rFonts w:ascii="Tahoma" w:eastAsia="Tahoma" w:hAnsi="Tahoma" w:cs="Tahoma"/>
          <w:color w:val="242424"/>
          <w:sz w:val="26"/>
        </w:rPr>
        <w:lastRenderedPageBreak/>
        <w:t>Activity Start Date</w:t>
      </w:r>
      <w:r>
        <w:rPr>
          <w:rFonts w:ascii="Tahoma" w:eastAsia="Tahoma" w:hAnsi="Tahoma" w:cs="Tahoma"/>
          <w:color w:val="AE1515"/>
          <w:sz w:val="26"/>
        </w:rPr>
        <w:t xml:space="preserve"> * </w:t>
      </w:r>
    </w:p>
    <w:p w14:paraId="1F74805A" w14:textId="77777777" w:rsidR="00256812" w:rsidRDefault="00256812" w:rsidP="00256812">
      <w:pPr>
        <w:pStyle w:val="ListParagraph"/>
        <w:rPr>
          <w:rFonts w:ascii="Tahoma" w:eastAsia="Tahoma" w:hAnsi="Tahoma" w:cs="Tahoma"/>
          <w:color w:val="616161"/>
          <w:sz w:val="21"/>
        </w:rPr>
      </w:pPr>
    </w:p>
    <w:p w14:paraId="01EB00BC" w14:textId="54574E12" w:rsidR="007D0697" w:rsidRDefault="00256812" w:rsidP="00256812">
      <w:pPr>
        <w:spacing w:after="370" w:line="263" w:lineRule="auto"/>
        <w:ind w:left="724" w:right="851"/>
      </w:pPr>
      <w:r w:rsidRPr="00256812">
        <w:rPr>
          <w:rFonts w:ascii="Tahoma" w:eastAsia="Tahoma" w:hAnsi="Tahoma" w:cs="Tahoma"/>
          <w:color w:val="616161"/>
          <w:sz w:val="21"/>
        </w:rPr>
        <w:tab/>
      </w:r>
    </w:p>
    <w:p w14:paraId="2F87E7F1" w14:textId="77777777" w:rsidR="007D0697" w:rsidRPr="00256812" w:rsidRDefault="00256812">
      <w:pPr>
        <w:numPr>
          <w:ilvl w:val="0"/>
          <w:numId w:val="3"/>
        </w:numPr>
        <w:spacing w:after="370" w:line="263" w:lineRule="auto"/>
        <w:ind w:left="724" w:right="851" w:hanging="446"/>
      </w:pPr>
      <w:r>
        <w:rPr>
          <w:rFonts w:ascii="Tahoma" w:eastAsia="Tahoma" w:hAnsi="Tahoma" w:cs="Tahoma"/>
          <w:color w:val="242424"/>
          <w:sz w:val="26"/>
        </w:rPr>
        <w:t>Activity End date</w:t>
      </w:r>
      <w:r>
        <w:rPr>
          <w:rFonts w:ascii="Tahoma" w:eastAsia="Tahoma" w:hAnsi="Tahoma" w:cs="Tahoma"/>
          <w:color w:val="AE1515"/>
          <w:sz w:val="26"/>
        </w:rPr>
        <w:t xml:space="preserve"> * </w:t>
      </w:r>
    </w:p>
    <w:p w14:paraId="576BEF16" w14:textId="77777777" w:rsidR="00256812" w:rsidRDefault="00256812" w:rsidP="00256812">
      <w:pPr>
        <w:spacing w:after="370" w:line="263" w:lineRule="auto"/>
        <w:ind w:left="724" w:right="851"/>
      </w:pPr>
    </w:p>
    <w:p w14:paraId="3E6D9A6C" w14:textId="77777777" w:rsidR="007D0697" w:rsidRDefault="00256812">
      <w:pPr>
        <w:numPr>
          <w:ilvl w:val="0"/>
          <w:numId w:val="3"/>
        </w:numPr>
        <w:spacing w:after="60" w:line="263" w:lineRule="auto"/>
        <w:ind w:left="724" w:right="851" w:hanging="446"/>
      </w:pPr>
      <w:r>
        <w:rPr>
          <w:rFonts w:ascii="Tahoma" w:eastAsia="Tahoma" w:hAnsi="Tahoma" w:cs="Tahoma"/>
          <w:color w:val="242424"/>
          <w:sz w:val="26"/>
        </w:rPr>
        <w:t>Ex</w:t>
      </w:r>
      <w:r>
        <w:rPr>
          <w:rFonts w:ascii="Tahoma" w:eastAsia="Tahoma" w:hAnsi="Tahoma" w:cs="Tahoma"/>
          <w:color w:val="242424"/>
          <w:sz w:val="26"/>
        </w:rPr>
        <w:t>pected Audience Numbers</w:t>
      </w:r>
      <w:r>
        <w:rPr>
          <w:rFonts w:ascii="Tahoma" w:eastAsia="Tahoma" w:hAnsi="Tahoma" w:cs="Tahoma"/>
          <w:color w:val="AE1515"/>
          <w:sz w:val="26"/>
        </w:rPr>
        <w:t xml:space="preserve"> * </w:t>
      </w:r>
    </w:p>
    <w:p w14:paraId="0DC9E8DF" w14:textId="77777777" w:rsidR="007D0697" w:rsidRDefault="00256812">
      <w:pPr>
        <w:spacing w:after="80" w:line="251" w:lineRule="auto"/>
        <w:ind w:left="715" w:right="849" w:hanging="10"/>
      </w:pPr>
      <w:r>
        <w:rPr>
          <w:rFonts w:ascii="Tahoma" w:eastAsia="Tahoma" w:hAnsi="Tahoma" w:cs="Tahoma"/>
          <w:color w:val="242424"/>
          <w:sz w:val="19"/>
        </w:rPr>
        <w:t xml:space="preserve">(Please ensure this is a realistic target audience number, not a range. If necessary, please break this down into: TOTAL ADMITS, PAID ADMITS, </w:t>
      </w:r>
      <w:proofErr w:type="gramStart"/>
      <w:r>
        <w:rPr>
          <w:rFonts w:ascii="Tahoma" w:eastAsia="Tahoma" w:hAnsi="Tahoma" w:cs="Tahoma"/>
          <w:color w:val="242424"/>
          <w:sz w:val="19"/>
        </w:rPr>
        <w:t>SOFT(</w:t>
      </w:r>
      <w:proofErr w:type="gramEnd"/>
      <w:r>
        <w:rPr>
          <w:rFonts w:ascii="Tahoma" w:eastAsia="Tahoma" w:hAnsi="Tahoma" w:cs="Tahoma"/>
          <w:color w:val="242424"/>
          <w:sz w:val="19"/>
        </w:rPr>
        <w:t>free) ADMITS, ONLINE ADMITS, NON-TICKETED AUDIENCE REACH (</w:t>
      </w:r>
      <w:proofErr w:type="spellStart"/>
      <w:r>
        <w:rPr>
          <w:rFonts w:ascii="Tahoma" w:eastAsia="Tahoma" w:hAnsi="Tahoma" w:cs="Tahoma"/>
          <w:color w:val="242424"/>
          <w:sz w:val="19"/>
        </w:rPr>
        <w:t>eg.</w:t>
      </w:r>
      <w:proofErr w:type="spellEnd"/>
      <w:r>
        <w:rPr>
          <w:rFonts w:ascii="Tahoma" w:eastAsia="Tahoma" w:hAnsi="Tahoma" w:cs="Tahoma"/>
          <w:color w:val="242424"/>
          <w:sz w:val="19"/>
        </w:rPr>
        <w:t xml:space="preserve"> drop-in audiences).</w:t>
      </w:r>
    </w:p>
    <w:p w14:paraId="15F75901" w14:textId="3BD02667" w:rsidR="007D0697" w:rsidRDefault="007D0697">
      <w:pPr>
        <w:spacing w:after="0"/>
        <w:ind w:left="742"/>
      </w:pPr>
    </w:p>
    <w:p w14:paraId="24C3043C" w14:textId="77777777" w:rsidR="00256812" w:rsidRDefault="00256812">
      <w:pPr>
        <w:spacing w:after="0"/>
        <w:ind w:left="742"/>
      </w:pPr>
    </w:p>
    <w:p w14:paraId="4D1E325C" w14:textId="77777777" w:rsidR="007D0697" w:rsidRDefault="00256812">
      <w:pPr>
        <w:numPr>
          <w:ilvl w:val="0"/>
          <w:numId w:val="3"/>
        </w:numPr>
        <w:spacing w:after="60" w:line="263" w:lineRule="auto"/>
        <w:ind w:left="724" w:right="851" w:hanging="446"/>
      </w:pPr>
      <w:r>
        <w:rPr>
          <w:rFonts w:ascii="Tahoma" w:eastAsia="Tahoma" w:hAnsi="Tahoma" w:cs="Tahoma"/>
          <w:color w:val="242424"/>
          <w:sz w:val="26"/>
        </w:rPr>
        <w:t>Brief summary of your proposed activity</w:t>
      </w:r>
      <w:r>
        <w:rPr>
          <w:rFonts w:ascii="Tahoma" w:eastAsia="Tahoma" w:hAnsi="Tahoma" w:cs="Tahoma"/>
          <w:color w:val="AE1515"/>
          <w:sz w:val="26"/>
        </w:rPr>
        <w:t xml:space="preserve"> * </w:t>
      </w:r>
    </w:p>
    <w:p w14:paraId="1A7ED9B4" w14:textId="77777777" w:rsidR="007D0697" w:rsidRDefault="00256812">
      <w:pPr>
        <w:spacing w:after="6" w:line="251" w:lineRule="auto"/>
        <w:ind w:left="715" w:right="849" w:hanging="10"/>
      </w:pPr>
      <w:r>
        <w:rPr>
          <w:rFonts w:ascii="Tahoma" w:eastAsia="Tahoma" w:hAnsi="Tahoma" w:cs="Tahoma"/>
          <w:color w:val="242424"/>
          <w:sz w:val="19"/>
        </w:rPr>
        <w:t>How would you sum up your activity in two sentences?</w:t>
      </w:r>
    </w:p>
    <w:p w14:paraId="0F727F8C" w14:textId="77777777" w:rsidR="007D0697" w:rsidRDefault="00256812">
      <w:pPr>
        <w:spacing w:after="6" w:line="251" w:lineRule="auto"/>
        <w:ind w:left="715" w:right="849" w:hanging="10"/>
      </w:pPr>
      <w:r>
        <w:rPr>
          <w:rFonts w:ascii="Tahoma" w:eastAsia="Tahoma" w:hAnsi="Tahoma" w:cs="Tahoma"/>
          <w:color w:val="242424"/>
          <w:sz w:val="19"/>
        </w:rPr>
        <w:t>If successful, this summary may will be shared with the BFI and displayed on the Film Hub</w:t>
      </w:r>
    </w:p>
    <w:p w14:paraId="3693D755" w14:textId="77777777" w:rsidR="007D0697" w:rsidRDefault="00256812">
      <w:pPr>
        <w:spacing w:after="80" w:line="251" w:lineRule="auto"/>
        <w:ind w:left="715" w:right="849" w:hanging="10"/>
      </w:pPr>
      <w:r>
        <w:rPr>
          <w:rFonts w:ascii="Tahoma" w:eastAsia="Tahoma" w:hAnsi="Tahoma" w:cs="Tahoma"/>
          <w:color w:val="242424"/>
          <w:sz w:val="19"/>
        </w:rPr>
        <w:t>South West website used to describe your event on public listings. (</w:t>
      </w:r>
      <w:proofErr w:type="gramStart"/>
      <w:r>
        <w:rPr>
          <w:rFonts w:ascii="Tahoma" w:eastAsia="Tahoma" w:hAnsi="Tahoma" w:cs="Tahoma"/>
          <w:color w:val="242424"/>
          <w:sz w:val="19"/>
        </w:rPr>
        <w:t>max</w:t>
      </w:r>
      <w:proofErr w:type="gramEnd"/>
      <w:r>
        <w:rPr>
          <w:rFonts w:ascii="Tahoma" w:eastAsia="Tahoma" w:hAnsi="Tahoma" w:cs="Tahoma"/>
          <w:color w:val="242424"/>
          <w:sz w:val="19"/>
        </w:rPr>
        <w:t xml:space="preserve"> 150 words)</w:t>
      </w:r>
    </w:p>
    <w:p w14:paraId="60B89791" w14:textId="29119D02" w:rsidR="007D0697" w:rsidRDefault="007D0697">
      <w:pPr>
        <w:spacing w:after="1178"/>
        <w:ind w:left="742"/>
      </w:pPr>
    </w:p>
    <w:p w14:paraId="249B7EA7" w14:textId="77777777" w:rsidR="007D0697" w:rsidRDefault="00256812">
      <w:pPr>
        <w:numPr>
          <w:ilvl w:val="0"/>
          <w:numId w:val="3"/>
        </w:numPr>
        <w:spacing w:after="60" w:line="263" w:lineRule="auto"/>
        <w:ind w:left="724" w:right="851" w:hanging="446"/>
      </w:pPr>
      <w:r>
        <w:rPr>
          <w:rFonts w:ascii="Tahoma" w:eastAsia="Tahoma" w:hAnsi="Tahoma" w:cs="Tahoma"/>
          <w:color w:val="242424"/>
          <w:sz w:val="26"/>
        </w:rPr>
        <w:t>What are your aims and objectives?</w:t>
      </w:r>
      <w:r>
        <w:rPr>
          <w:rFonts w:ascii="Tahoma" w:eastAsia="Tahoma" w:hAnsi="Tahoma" w:cs="Tahoma"/>
          <w:color w:val="AE1515"/>
          <w:sz w:val="26"/>
        </w:rPr>
        <w:t xml:space="preserve"> * </w:t>
      </w:r>
    </w:p>
    <w:p w14:paraId="7C56927F" w14:textId="77777777" w:rsidR="007D0697" w:rsidRDefault="00256812">
      <w:pPr>
        <w:spacing w:after="80" w:line="251" w:lineRule="auto"/>
        <w:ind w:left="715" w:right="849" w:hanging="10"/>
      </w:pPr>
      <w:r>
        <w:rPr>
          <w:rFonts w:ascii="Tahoma" w:eastAsia="Tahoma" w:hAnsi="Tahoma" w:cs="Tahoma"/>
          <w:color w:val="242424"/>
          <w:sz w:val="19"/>
        </w:rPr>
        <w:t>What do you want to achieve? Think about th</w:t>
      </w:r>
      <w:r>
        <w:rPr>
          <w:rFonts w:ascii="Tahoma" w:eastAsia="Tahoma" w:hAnsi="Tahoma" w:cs="Tahoma"/>
          <w:color w:val="242424"/>
          <w:sz w:val="19"/>
        </w:rPr>
        <w:t>e guidelines, how you’ll re-engage with audiences, and remember what we can and can’t support in the guidelines (max 200 words)</w:t>
      </w:r>
    </w:p>
    <w:p w14:paraId="203F1D6E" w14:textId="23C10C21" w:rsidR="007D0697" w:rsidRDefault="007D0697">
      <w:pPr>
        <w:spacing w:after="1178"/>
        <w:ind w:left="742"/>
      </w:pPr>
    </w:p>
    <w:p w14:paraId="3058D237" w14:textId="77777777" w:rsidR="007D0697" w:rsidRDefault="00256812">
      <w:pPr>
        <w:numPr>
          <w:ilvl w:val="0"/>
          <w:numId w:val="3"/>
        </w:numPr>
        <w:spacing w:after="60" w:line="263" w:lineRule="auto"/>
        <w:ind w:left="724" w:right="851" w:hanging="446"/>
      </w:pPr>
      <w:r>
        <w:rPr>
          <w:rFonts w:ascii="Tahoma" w:eastAsia="Tahoma" w:hAnsi="Tahoma" w:cs="Tahoma"/>
          <w:color w:val="242424"/>
          <w:sz w:val="26"/>
        </w:rPr>
        <w:t>Number of screenings or events to be held</w:t>
      </w:r>
      <w:r>
        <w:rPr>
          <w:rFonts w:ascii="Tahoma" w:eastAsia="Tahoma" w:hAnsi="Tahoma" w:cs="Tahoma"/>
          <w:color w:val="AE1515"/>
          <w:sz w:val="26"/>
        </w:rPr>
        <w:t xml:space="preserve"> * </w:t>
      </w:r>
    </w:p>
    <w:p w14:paraId="45D65733" w14:textId="7DD7BFB3" w:rsidR="007D0697" w:rsidRDefault="00256812" w:rsidP="00256812">
      <w:pPr>
        <w:spacing w:after="53" w:line="270" w:lineRule="auto"/>
        <w:ind w:left="757" w:right="415" w:firstLine="1"/>
      </w:pPr>
      <w:r>
        <w:rPr>
          <w:rFonts w:ascii="Tahoma" w:eastAsia="Tahoma" w:hAnsi="Tahoma" w:cs="Tahoma"/>
          <w:color w:val="242424"/>
          <w:sz w:val="21"/>
        </w:rPr>
        <w:t>(Note: this is the number of screenings/events rather than films)</w:t>
      </w:r>
    </w:p>
    <w:p w14:paraId="790DC9C4" w14:textId="77777777" w:rsidR="00256812" w:rsidRDefault="00256812" w:rsidP="00256812">
      <w:pPr>
        <w:spacing w:after="53" w:line="270" w:lineRule="auto"/>
        <w:ind w:left="757" w:right="415" w:firstLine="1"/>
      </w:pPr>
    </w:p>
    <w:p w14:paraId="6FE788BC" w14:textId="77777777" w:rsidR="00256812" w:rsidRDefault="00256812" w:rsidP="00256812">
      <w:pPr>
        <w:spacing w:after="53" w:line="270" w:lineRule="auto"/>
        <w:ind w:left="757" w:right="415" w:firstLine="1"/>
      </w:pPr>
    </w:p>
    <w:p w14:paraId="4ADC1B8A" w14:textId="77777777" w:rsidR="007D0697" w:rsidRDefault="00256812">
      <w:pPr>
        <w:numPr>
          <w:ilvl w:val="0"/>
          <w:numId w:val="3"/>
        </w:numPr>
        <w:spacing w:after="50" w:line="263" w:lineRule="auto"/>
        <w:ind w:left="724" w:right="851" w:hanging="446"/>
      </w:pPr>
      <w:r>
        <w:rPr>
          <w:rFonts w:ascii="Tahoma" w:eastAsia="Tahoma" w:hAnsi="Tahoma" w:cs="Tahoma"/>
          <w:color w:val="242424"/>
          <w:sz w:val="26"/>
        </w:rPr>
        <w:t>Number of rel</w:t>
      </w:r>
      <w:r>
        <w:rPr>
          <w:rFonts w:ascii="Tahoma" w:eastAsia="Tahoma" w:hAnsi="Tahoma" w:cs="Tahoma"/>
          <w:color w:val="242424"/>
          <w:sz w:val="26"/>
        </w:rPr>
        <w:t>evant independent films/moving image works to be screened</w:t>
      </w:r>
      <w:r>
        <w:rPr>
          <w:rFonts w:ascii="Tahoma" w:eastAsia="Tahoma" w:hAnsi="Tahoma" w:cs="Tahoma"/>
          <w:color w:val="AE1515"/>
          <w:sz w:val="26"/>
        </w:rPr>
        <w:t xml:space="preserve"> * </w:t>
      </w:r>
    </w:p>
    <w:p w14:paraId="79195911" w14:textId="77777777" w:rsidR="007D0697" w:rsidRDefault="00256812">
      <w:pPr>
        <w:spacing w:after="84" w:line="219" w:lineRule="auto"/>
        <w:ind w:left="719" w:right="829" w:hanging="10"/>
      </w:pPr>
      <w:r>
        <w:rPr>
          <w:rFonts w:ascii="Tahoma" w:eastAsia="Tahoma" w:hAnsi="Tahoma" w:cs="Tahoma"/>
          <w:color w:val="242424"/>
        </w:rPr>
        <w:t xml:space="preserve">Note: the focus is on UK independent and international films and wider moving image works such as documentaries, </w:t>
      </w:r>
      <w:proofErr w:type="gramStart"/>
      <w:r>
        <w:rPr>
          <w:rFonts w:ascii="Tahoma" w:eastAsia="Tahoma" w:hAnsi="Tahoma" w:cs="Tahoma"/>
          <w:color w:val="242424"/>
        </w:rPr>
        <w:t>TV</w:t>
      </w:r>
      <w:proofErr w:type="gramEnd"/>
      <w:r>
        <w:rPr>
          <w:rFonts w:ascii="Tahoma" w:eastAsia="Tahoma" w:hAnsi="Tahoma" w:cs="Tahoma"/>
          <w:color w:val="242424"/>
        </w:rPr>
        <w:t xml:space="preserve"> and archive materials. We are also open to exploring immersive and interactive technologies such as gaming, VR/AR/XR and wider screen-based </w:t>
      </w:r>
      <w:r>
        <w:rPr>
          <w:rFonts w:ascii="Tahoma" w:eastAsia="Tahoma" w:hAnsi="Tahoma" w:cs="Tahoma"/>
          <w:color w:val="242424"/>
        </w:rPr>
        <w:t>technologies that interact with cinema experiences. Please list any films in your separate delivery template.</w:t>
      </w:r>
    </w:p>
    <w:p w14:paraId="5C7ADC82" w14:textId="1C6F8897" w:rsidR="007D0697" w:rsidRDefault="007D0697">
      <w:pPr>
        <w:spacing w:after="0"/>
        <w:ind w:left="742"/>
      </w:pPr>
    </w:p>
    <w:p w14:paraId="706A4077" w14:textId="77777777" w:rsidR="007D0697" w:rsidRDefault="00256812">
      <w:pPr>
        <w:pStyle w:val="Heading1"/>
        <w:spacing w:after="971"/>
        <w:ind w:left="445" w:right="17"/>
      </w:pPr>
      <w:r>
        <w:lastRenderedPageBreak/>
        <w:t>Public Engagement</w:t>
      </w:r>
    </w:p>
    <w:p w14:paraId="3737FBE2" w14:textId="77777777" w:rsidR="007D0697" w:rsidRDefault="00256812">
      <w:pPr>
        <w:numPr>
          <w:ilvl w:val="0"/>
          <w:numId w:val="4"/>
        </w:numPr>
        <w:spacing w:after="50" w:line="263" w:lineRule="auto"/>
        <w:ind w:left="724" w:right="851" w:hanging="446"/>
      </w:pPr>
      <w:r>
        <w:rPr>
          <w:rFonts w:ascii="Tahoma" w:eastAsia="Tahoma" w:hAnsi="Tahoma" w:cs="Tahoma"/>
          <w:color w:val="242424"/>
          <w:sz w:val="26"/>
        </w:rPr>
        <w:t xml:space="preserve">How does your project support in-person engagement with UK </w:t>
      </w:r>
      <w:r>
        <w:rPr>
          <w:rFonts w:ascii="Tahoma" w:eastAsia="Tahoma" w:hAnsi="Tahoma" w:cs="Tahoma"/>
          <w:color w:val="242424"/>
          <w:sz w:val="26"/>
        </w:rPr>
        <w:t>independent and international film and the wider moving image?</w:t>
      </w:r>
      <w:r>
        <w:rPr>
          <w:rFonts w:ascii="Tahoma" w:eastAsia="Tahoma" w:hAnsi="Tahoma" w:cs="Tahoma"/>
          <w:color w:val="AE1515"/>
          <w:sz w:val="26"/>
        </w:rPr>
        <w:t xml:space="preserve"> * </w:t>
      </w:r>
    </w:p>
    <w:p w14:paraId="79C6E13E" w14:textId="77777777" w:rsidR="007D0697" w:rsidRDefault="00256812">
      <w:pPr>
        <w:spacing w:after="0" w:line="251" w:lineRule="auto"/>
        <w:ind w:left="715" w:right="849" w:hanging="10"/>
      </w:pPr>
      <w:r>
        <w:rPr>
          <w:rFonts w:ascii="Tahoma" w:eastAsia="Tahoma" w:hAnsi="Tahoma" w:cs="Tahoma"/>
          <w:color w:val="242424"/>
          <w:sz w:val="19"/>
        </w:rPr>
        <w:t xml:space="preserve">The focus of the fund is on UK independent and international films and wider moving image works such as documentaries, </w:t>
      </w:r>
      <w:proofErr w:type="gramStart"/>
      <w:r>
        <w:rPr>
          <w:rFonts w:ascii="Tahoma" w:eastAsia="Tahoma" w:hAnsi="Tahoma" w:cs="Tahoma"/>
          <w:color w:val="242424"/>
          <w:sz w:val="19"/>
        </w:rPr>
        <w:t>TV</w:t>
      </w:r>
      <w:proofErr w:type="gramEnd"/>
      <w:r>
        <w:rPr>
          <w:rFonts w:ascii="Tahoma" w:eastAsia="Tahoma" w:hAnsi="Tahoma" w:cs="Tahoma"/>
          <w:color w:val="242424"/>
          <w:sz w:val="19"/>
        </w:rPr>
        <w:t xml:space="preserve"> and archive materials. We are also open to exploring immersive and i</w:t>
      </w:r>
      <w:r>
        <w:rPr>
          <w:rFonts w:ascii="Tahoma" w:eastAsia="Tahoma" w:hAnsi="Tahoma" w:cs="Tahoma"/>
          <w:color w:val="242424"/>
          <w:sz w:val="19"/>
        </w:rPr>
        <w:t>nteractive technologies such as gaming, VR/AR/XR and wider screen-based technologies that interact with cinema experiences.</w:t>
      </w:r>
    </w:p>
    <w:p w14:paraId="5DBC070D" w14:textId="20758E6F" w:rsidR="007D0697" w:rsidRDefault="007D0697">
      <w:pPr>
        <w:spacing w:after="1178"/>
        <w:ind w:left="710"/>
      </w:pPr>
    </w:p>
    <w:p w14:paraId="11675D8F" w14:textId="77777777" w:rsidR="007D0697" w:rsidRDefault="00256812">
      <w:pPr>
        <w:numPr>
          <w:ilvl w:val="0"/>
          <w:numId w:val="4"/>
        </w:numPr>
        <w:spacing w:after="51" w:line="263" w:lineRule="auto"/>
        <w:ind w:left="724" w:right="851" w:hanging="446"/>
      </w:pPr>
      <w:r>
        <w:rPr>
          <w:rFonts w:ascii="Tahoma" w:eastAsia="Tahoma" w:hAnsi="Tahoma" w:cs="Tahoma"/>
          <w:color w:val="242424"/>
          <w:sz w:val="26"/>
        </w:rPr>
        <w:t xml:space="preserve">Pleases </w:t>
      </w:r>
      <w:r>
        <w:rPr>
          <w:rFonts w:ascii="Tahoma" w:eastAsia="Tahoma" w:hAnsi="Tahoma" w:cs="Tahoma"/>
          <w:color w:val="242424"/>
          <w:sz w:val="26"/>
        </w:rPr>
        <w:t>share some programme highlights (or genres/types of film) you plan to programme, where known: and give us some examples of wraparound activity.</w:t>
      </w:r>
      <w:r>
        <w:rPr>
          <w:rFonts w:ascii="Tahoma" w:eastAsia="Tahoma" w:hAnsi="Tahoma" w:cs="Tahoma"/>
          <w:color w:val="AE1515"/>
          <w:sz w:val="26"/>
        </w:rPr>
        <w:t xml:space="preserve"> * </w:t>
      </w:r>
    </w:p>
    <w:p w14:paraId="457CF6A3" w14:textId="77777777" w:rsidR="007D0697" w:rsidRDefault="00256812">
      <w:pPr>
        <w:spacing w:after="6" w:line="251" w:lineRule="auto"/>
        <w:ind w:left="715" w:right="849" w:hanging="10"/>
      </w:pPr>
      <w:r>
        <w:rPr>
          <w:rFonts w:ascii="Tahoma" w:eastAsia="Tahoma" w:hAnsi="Tahoma" w:cs="Tahoma"/>
          <w:color w:val="242424"/>
          <w:sz w:val="19"/>
        </w:rPr>
        <w:t>Note: we also require an indicative list of films/events using our delivery timeline to be emailed at the end</w:t>
      </w:r>
      <w:r>
        <w:rPr>
          <w:rFonts w:ascii="Tahoma" w:eastAsia="Tahoma" w:hAnsi="Tahoma" w:cs="Tahoma"/>
          <w:color w:val="242424"/>
          <w:sz w:val="19"/>
        </w:rPr>
        <w:t xml:space="preserve"> of your application</w:t>
      </w:r>
    </w:p>
    <w:p w14:paraId="660EB430" w14:textId="77777777" w:rsidR="007D0697" w:rsidRDefault="00256812">
      <w:pPr>
        <w:spacing w:after="70" w:line="265" w:lineRule="auto"/>
        <w:ind w:left="705" w:right="570" w:hanging="10"/>
      </w:pPr>
      <w:hyperlink r:id="rId38">
        <w:r>
          <w:rPr>
            <w:rFonts w:ascii="Tahoma" w:eastAsia="Tahoma" w:hAnsi="Tahoma" w:cs="Tahoma"/>
            <w:color w:val="0000EE"/>
            <w:sz w:val="19"/>
            <w:u w:val="single" w:color="0000EE"/>
          </w:rPr>
          <w:t>https</w:t>
        </w:r>
      </w:hyperlink>
      <w:hyperlink r:id="rId39">
        <w:r>
          <w:rPr>
            <w:rFonts w:ascii="Tahoma" w:eastAsia="Tahoma" w:hAnsi="Tahoma" w:cs="Tahoma"/>
            <w:color w:val="0000EE"/>
            <w:sz w:val="19"/>
            <w:u w:val="single" w:color="0000EE"/>
          </w:rPr>
          <w:t>://</w:t>
        </w:r>
      </w:hyperlink>
      <w:hyperlink r:id="rId40">
        <w:r>
          <w:rPr>
            <w:rFonts w:ascii="Tahoma" w:eastAsia="Tahoma" w:hAnsi="Tahoma" w:cs="Tahoma"/>
            <w:color w:val="0000EE"/>
            <w:sz w:val="19"/>
            <w:u w:val="single" w:color="0000EE"/>
          </w:rPr>
          <w:t>public.3.basecamp.com/p</w:t>
        </w:r>
      </w:hyperlink>
      <w:hyperlink r:id="rId41">
        <w:r>
          <w:rPr>
            <w:rFonts w:ascii="Tahoma" w:eastAsia="Tahoma" w:hAnsi="Tahoma" w:cs="Tahoma"/>
            <w:color w:val="0000EE"/>
            <w:sz w:val="19"/>
            <w:u w:val="single" w:color="0000EE"/>
          </w:rPr>
          <w:t>/</w:t>
        </w:r>
      </w:hyperlink>
      <w:hyperlink r:id="rId42">
        <w:r>
          <w:rPr>
            <w:rFonts w:ascii="Tahoma" w:eastAsia="Tahoma" w:hAnsi="Tahoma" w:cs="Tahoma"/>
            <w:color w:val="0000EE"/>
            <w:sz w:val="19"/>
            <w:u w:val="single" w:color="0000EE"/>
          </w:rPr>
          <w:t>GYGMkYGiG</w:t>
        </w:r>
      </w:hyperlink>
      <w:hyperlink r:id="rId43">
        <w:r>
          <w:rPr>
            <w:rFonts w:ascii="Tahoma" w:eastAsia="Tahoma" w:hAnsi="Tahoma" w:cs="Tahoma"/>
            <w:color w:val="0000EE"/>
            <w:sz w:val="19"/>
            <w:u w:val="single" w:color="0000EE"/>
          </w:rPr>
          <w:t>8</w:t>
        </w:r>
      </w:hyperlink>
      <w:hyperlink r:id="rId44">
        <w:r>
          <w:rPr>
            <w:rFonts w:ascii="Tahoma" w:eastAsia="Tahoma" w:hAnsi="Tahoma" w:cs="Tahoma"/>
            <w:color w:val="0000EE"/>
            <w:sz w:val="19"/>
            <w:u w:val="single" w:color="0000EE"/>
          </w:rPr>
          <w:t>vVyd</w:t>
        </w:r>
      </w:hyperlink>
      <w:hyperlink r:id="rId45">
        <w:r>
          <w:rPr>
            <w:rFonts w:ascii="Tahoma" w:eastAsia="Tahoma" w:hAnsi="Tahoma" w:cs="Tahoma"/>
            <w:color w:val="0000EE"/>
            <w:sz w:val="19"/>
          </w:rPr>
          <w:t>g</w:t>
        </w:r>
      </w:hyperlink>
      <w:hyperlink r:id="rId46">
        <w:r>
          <w:rPr>
            <w:rFonts w:ascii="Tahoma" w:eastAsia="Tahoma" w:hAnsi="Tahoma" w:cs="Tahoma"/>
            <w:color w:val="0000EE"/>
            <w:sz w:val="19"/>
            <w:u w:val="single" w:color="0000EE"/>
          </w:rPr>
          <w:t>H</w:t>
        </w:r>
        <w:r>
          <w:rPr>
            <w:rFonts w:ascii="Tahoma" w:eastAsia="Tahoma" w:hAnsi="Tahoma" w:cs="Tahoma"/>
            <w:color w:val="0000EE"/>
            <w:sz w:val="19"/>
            <w:u w:val="single" w:color="0000EE"/>
          </w:rPr>
          <w:t>YG</w:t>
        </w:r>
      </w:hyperlink>
      <w:hyperlink r:id="rId47">
        <w:r>
          <w:rPr>
            <w:rFonts w:ascii="Tahoma" w:eastAsia="Tahoma" w:hAnsi="Tahoma" w:cs="Tahoma"/>
            <w:color w:val="0000EE"/>
            <w:sz w:val="19"/>
          </w:rPr>
          <w:t>q</w:t>
        </w:r>
      </w:hyperlink>
      <w:hyperlink r:id="rId48">
        <w:r>
          <w:rPr>
            <w:rFonts w:ascii="Tahoma" w:eastAsia="Tahoma" w:hAnsi="Tahoma" w:cs="Tahoma"/>
            <w:color w:val="0000EE"/>
            <w:sz w:val="19"/>
            <w:u w:val="single" w:color="0000EE"/>
          </w:rPr>
          <w:t>JFckr</w:t>
        </w:r>
      </w:hyperlink>
      <w:r>
        <w:rPr>
          <w:rFonts w:ascii="Tahoma" w:eastAsia="Tahoma" w:hAnsi="Tahoma" w:cs="Tahoma"/>
          <w:color w:val="242424"/>
          <w:sz w:val="19"/>
        </w:rPr>
        <w:t xml:space="preserve"> to </w:t>
      </w:r>
      <w:r>
        <w:rPr>
          <w:rFonts w:ascii="Tahoma" w:eastAsia="Tahoma" w:hAnsi="Tahoma" w:cs="Tahoma"/>
          <w:color w:val="0000EE"/>
          <w:sz w:val="19"/>
          <w:u w:val="single" w:color="0000EE"/>
        </w:rPr>
        <w:t>filmhub</w:t>
      </w:r>
      <w:r>
        <w:rPr>
          <w:rFonts w:ascii="Tahoma" w:eastAsia="Tahoma" w:hAnsi="Tahoma" w:cs="Tahoma"/>
          <w:color w:val="0000EE"/>
          <w:sz w:val="19"/>
        </w:rPr>
        <w:t>@</w:t>
      </w:r>
      <w:r>
        <w:rPr>
          <w:rFonts w:ascii="Tahoma" w:eastAsia="Tahoma" w:hAnsi="Tahoma" w:cs="Tahoma"/>
          <w:color w:val="0000EE"/>
          <w:sz w:val="19"/>
          <w:u w:val="single" w:color="0000EE"/>
        </w:rPr>
        <w:t xml:space="preserve">watershed.co.uk </w:t>
      </w:r>
      <w:r>
        <w:rPr>
          <w:rFonts w:ascii="Tahoma" w:eastAsia="Tahoma" w:hAnsi="Tahoma" w:cs="Tahoma"/>
          <w:color w:val="242424"/>
          <w:sz w:val="19"/>
        </w:rPr>
        <w:t>(max 300 words)</w:t>
      </w:r>
    </w:p>
    <w:p w14:paraId="5D2381A2" w14:textId="58E5EECC" w:rsidR="007D0697" w:rsidRDefault="007D0697">
      <w:pPr>
        <w:spacing w:after="0"/>
        <w:ind w:left="742"/>
      </w:pPr>
    </w:p>
    <w:p w14:paraId="0B649576" w14:textId="77777777" w:rsidR="00256812" w:rsidRDefault="00256812">
      <w:pPr>
        <w:spacing w:after="0"/>
        <w:ind w:left="742"/>
      </w:pPr>
    </w:p>
    <w:p w14:paraId="363108C8" w14:textId="77777777" w:rsidR="007D0697" w:rsidRDefault="00256812">
      <w:pPr>
        <w:spacing w:after="58" w:line="265" w:lineRule="auto"/>
        <w:ind w:left="445" w:right="17" w:hanging="10"/>
      </w:pPr>
      <w:r>
        <w:rPr>
          <w:rFonts w:ascii="Tahoma" w:eastAsia="Tahoma" w:hAnsi="Tahoma" w:cs="Tahoma"/>
          <w:color w:val="242424"/>
          <w:sz w:val="32"/>
        </w:rPr>
        <w:t>Will your activity support one of the following priority audience groups?</w:t>
      </w:r>
    </w:p>
    <w:p w14:paraId="122AADD6" w14:textId="77777777" w:rsidR="007D0697" w:rsidRDefault="00256812">
      <w:pPr>
        <w:spacing w:after="51" w:line="251" w:lineRule="auto"/>
        <w:ind w:left="435" w:right="849" w:hanging="10"/>
      </w:pPr>
      <w:r>
        <w:rPr>
          <w:rFonts w:ascii="Tahoma" w:eastAsia="Tahoma" w:hAnsi="Tahoma" w:cs="Tahoma"/>
          <w:color w:val="242424"/>
          <w:sz w:val="19"/>
        </w:rPr>
        <w:t xml:space="preserve">If so, please tell us how in each relevant category below. </w:t>
      </w:r>
    </w:p>
    <w:p w14:paraId="0A5BA1AB" w14:textId="77777777" w:rsidR="007D0697" w:rsidRDefault="00256812">
      <w:pPr>
        <w:spacing w:after="51" w:line="251" w:lineRule="auto"/>
        <w:ind w:left="435" w:right="849" w:hanging="10"/>
      </w:pPr>
      <w:r>
        <w:rPr>
          <w:rFonts w:ascii="Tahoma" w:eastAsia="Tahoma" w:hAnsi="Tahoma" w:cs="Tahoma"/>
          <w:color w:val="242424"/>
          <w:sz w:val="19"/>
        </w:rPr>
        <w:t xml:space="preserve">For example, marketing, local groups/charities, </w:t>
      </w:r>
    </w:p>
    <w:p w14:paraId="7855D610" w14:textId="77777777" w:rsidR="007D0697" w:rsidRDefault="00256812">
      <w:pPr>
        <w:spacing w:after="51" w:line="251" w:lineRule="auto"/>
        <w:ind w:left="435" w:right="849" w:hanging="10"/>
      </w:pPr>
      <w:r>
        <w:rPr>
          <w:rFonts w:ascii="Tahoma" w:eastAsia="Tahoma" w:hAnsi="Tahoma" w:cs="Tahoma"/>
          <w:color w:val="242424"/>
          <w:sz w:val="19"/>
        </w:rPr>
        <w:t xml:space="preserve">Please refer to the </w:t>
      </w:r>
      <w:r>
        <w:rPr>
          <w:rFonts w:ascii="Tahoma" w:eastAsia="Tahoma" w:hAnsi="Tahoma" w:cs="Tahoma"/>
          <w:color w:val="242424"/>
          <w:sz w:val="19"/>
        </w:rPr>
        <w:t>guidelines for more detail and resources.</w:t>
      </w:r>
    </w:p>
    <w:p w14:paraId="100225D1" w14:textId="77777777" w:rsidR="007D0697" w:rsidRDefault="00256812">
      <w:pPr>
        <w:spacing w:after="792"/>
        <w:ind w:left="425"/>
      </w:pPr>
      <w:r>
        <w:rPr>
          <w:rFonts w:ascii="Tahoma" w:eastAsia="Tahoma" w:hAnsi="Tahoma" w:cs="Tahoma"/>
          <w:b/>
          <w:color w:val="242424"/>
          <w:sz w:val="19"/>
        </w:rPr>
        <w:t>(</w:t>
      </w:r>
      <w:proofErr w:type="spellStart"/>
      <w:proofErr w:type="gramStart"/>
      <w:r>
        <w:rPr>
          <w:rFonts w:ascii="Tahoma" w:eastAsia="Tahoma" w:hAnsi="Tahoma" w:cs="Tahoma"/>
          <w:b/>
          <w:color w:val="242424"/>
          <w:sz w:val="19"/>
        </w:rPr>
        <w:t>n.b.</w:t>
      </w:r>
      <w:proofErr w:type="spellEnd"/>
      <w:proofErr w:type="gramEnd"/>
      <w:r>
        <w:rPr>
          <w:rFonts w:ascii="Tahoma" w:eastAsia="Tahoma" w:hAnsi="Tahoma" w:cs="Tahoma"/>
          <w:b/>
          <w:color w:val="242424"/>
          <w:sz w:val="19"/>
        </w:rPr>
        <w:t xml:space="preserve"> You do NOT need to address all groups in one proposal.)</w:t>
      </w:r>
    </w:p>
    <w:p w14:paraId="3D717C19" w14:textId="77777777" w:rsidR="007D0697" w:rsidRDefault="00256812">
      <w:pPr>
        <w:numPr>
          <w:ilvl w:val="0"/>
          <w:numId w:val="4"/>
        </w:numPr>
        <w:spacing w:after="3" w:line="263" w:lineRule="auto"/>
        <w:ind w:left="724" w:right="851" w:hanging="446"/>
      </w:pPr>
      <w:r>
        <w:rPr>
          <w:rFonts w:ascii="Tahoma" w:eastAsia="Tahoma" w:hAnsi="Tahoma" w:cs="Tahoma"/>
          <w:color w:val="242424"/>
          <w:sz w:val="26"/>
        </w:rPr>
        <w:t>Creating opportunities for young audiences (aged 25 and under)</w:t>
      </w:r>
    </w:p>
    <w:p w14:paraId="45B29543" w14:textId="25B2420D" w:rsidR="007D0697" w:rsidRDefault="007D0697">
      <w:pPr>
        <w:spacing w:after="1178"/>
        <w:ind w:left="742"/>
      </w:pPr>
    </w:p>
    <w:p w14:paraId="6F14FE6F" w14:textId="77777777" w:rsidR="007D0697" w:rsidRDefault="00256812">
      <w:pPr>
        <w:numPr>
          <w:ilvl w:val="0"/>
          <w:numId w:val="4"/>
        </w:numPr>
        <w:spacing w:after="3" w:line="263" w:lineRule="auto"/>
        <w:ind w:left="724" w:right="851" w:hanging="446"/>
      </w:pPr>
      <w:r>
        <w:rPr>
          <w:rFonts w:ascii="Tahoma" w:eastAsia="Tahoma" w:hAnsi="Tahoma" w:cs="Tahoma"/>
          <w:color w:val="242424"/>
          <w:sz w:val="26"/>
        </w:rPr>
        <w:t>Creating opportunities for family audiences (parents/carers and children)</w:t>
      </w:r>
    </w:p>
    <w:p w14:paraId="1371D306" w14:textId="429CA572" w:rsidR="007D0697" w:rsidRDefault="007D0697">
      <w:pPr>
        <w:spacing w:after="1178"/>
        <w:ind w:left="742"/>
      </w:pPr>
    </w:p>
    <w:p w14:paraId="10B959D6" w14:textId="77777777" w:rsidR="007D0697" w:rsidRDefault="00256812">
      <w:pPr>
        <w:numPr>
          <w:ilvl w:val="0"/>
          <w:numId w:val="4"/>
        </w:numPr>
        <w:spacing w:after="3" w:line="263" w:lineRule="auto"/>
        <w:ind w:left="724" w:right="851" w:hanging="446"/>
      </w:pPr>
      <w:r>
        <w:rPr>
          <w:rFonts w:ascii="Tahoma" w:eastAsia="Tahoma" w:hAnsi="Tahoma" w:cs="Tahoma"/>
          <w:color w:val="242424"/>
          <w:sz w:val="26"/>
        </w:rPr>
        <w:t>If engaging</w:t>
      </w:r>
      <w:r>
        <w:rPr>
          <w:rFonts w:ascii="Tahoma" w:eastAsia="Tahoma" w:hAnsi="Tahoma" w:cs="Tahoma"/>
          <w:color w:val="242424"/>
          <w:sz w:val="26"/>
        </w:rPr>
        <w:t xml:space="preserve"> young audiences or families tell us approximately percentages of </w:t>
      </w:r>
      <w:proofErr w:type="gramStart"/>
      <w:r>
        <w:rPr>
          <w:rFonts w:ascii="Tahoma" w:eastAsia="Tahoma" w:hAnsi="Tahoma" w:cs="Tahoma"/>
          <w:color w:val="242424"/>
          <w:sz w:val="26"/>
        </w:rPr>
        <w:t>audiences</w:t>
      </w:r>
      <w:proofErr w:type="gramEnd"/>
      <w:r>
        <w:rPr>
          <w:rFonts w:ascii="Tahoma" w:eastAsia="Tahoma" w:hAnsi="Tahoma" w:cs="Tahoma"/>
          <w:color w:val="242424"/>
          <w:sz w:val="26"/>
        </w:rPr>
        <w:t xml:space="preserve"> you expect to be from the targeted young </w:t>
      </w:r>
      <w:r>
        <w:rPr>
          <w:rFonts w:ascii="Tahoma" w:eastAsia="Tahoma" w:hAnsi="Tahoma" w:cs="Tahoma"/>
          <w:color w:val="242424"/>
          <w:sz w:val="26"/>
        </w:rPr>
        <w:lastRenderedPageBreak/>
        <w:t>(U25) or under-represented audience that your project is aimed towards.</w:t>
      </w:r>
    </w:p>
    <w:p w14:paraId="31B81340" w14:textId="0E83CD26" w:rsidR="007D0697" w:rsidRDefault="007D0697">
      <w:pPr>
        <w:spacing w:after="0"/>
        <w:ind w:left="742"/>
      </w:pPr>
    </w:p>
    <w:p w14:paraId="554B22CA" w14:textId="77777777" w:rsidR="00256812" w:rsidRDefault="00256812">
      <w:pPr>
        <w:spacing w:after="0"/>
        <w:ind w:left="742"/>
      </w:pPr>
    </w:p>
    <w:p w14:paraId="7DC7540A" w14:textId="77777777" w:rsidR="007D0697" w:rsidRDefault="00256812">
      <w:pPr>
        <w:numPr>
          <w:ilvl w:val="0"/>
          <w:numId w:val="4"/>
        </w:numPr>
        <w:spacing w:after="60" w:line="263" w:lineRule="auto"/>
        <w:ind w:left="724" w:right="851" w:hanging="446"/>
      </w:pPr>
      <w:r>
        <w:rPr>
          <w:rFonts w:ascii="Tahoma" w:eastAsia="Tahoma" w:hAnsi="Tahoma" w:cs="Tahoma"/>
          <w:color w:val="242424"/>
          <w:sz w:val="26"/>
        </w:rPr>
        <w:t>Tackling barriers to inclusion</w:t>
      </w:r>
    </w:p>
    <w:p w14:paraId="62F00302" w14:textId="77777777" w:rsidR="007D0697" w:rsidRDefault="00256812">
      <w:pPr>
        <w:spacing w:after="80" w:line="251" w:lineRule="auto"/>
        <w:ind w:left="715" w:right="849" w:hanging="10"/>
      </w:pPr>
      <w:r>
        <w:rPr>
          <w:rFonts w:ascii="Tahoma" w:eastAsia="Tahoma" w:hAnsi="Tahoma" w:cs="Tahoma"/>
          <w:color w:val="242424"/>
          <w:sz w:val="19"/>
        </w:rPr>
        <w:t>Please reference the BFI diversity</w:t>
      </w:r>
      <w:r>
        <w:rPr>
          <w:rFonts w:ascii="Tahoma" w:eastAsia="Tahoma" w:hAnsi="Tahoma" w:cs="Tahoma"/>
          <w:color w:val="242424"/>
          <w:sz w:val="19"/>
        </w:rPr>
        <w:t xml:space="preserve"> standards for audiences (Oct 2022) </w:t>
      </w:r>
      <w:hyperlink r:id="rId49">
        <w:r>
          <w:rPr>
            <w:rFonts w:ascii="Tahoma" w:eastAsia="Tahoma" w:hAnsi="Tahoma" w:cs="Tahoma"/>
            <w:color w:val="0000EE"/>
            <w:sz w:val="19"/>
            <w:u w:val="single" w:color="0000EE"/>
          </w:rPr>
          <w:t>https</w:t>
        </w:r>
      </w:hyperlink>
      <w:hyperlink r:id="rId50">
        <w:r>
          <w:rPr>
            <w:rFonts w:ascii="Tahoma" w:eastAsia="Tahoma" w:hAnsi="Tahoma" w:cs="Tahoma"/>
            <w:color w:val="0000EE"/>
            <w:sz w:val="19"/>
            <w:u w:val="single" w:color="0000EE"/>
          </w:rPr>
          <w:t>://</w:t>
        </w:r>
      </w:hyperlink>
      <w:hyperlink r:id="rId51">
        <w:r>
          <w:rPr>
            <w:rFonts w:ascii="Tahoma" w:eastAsia="Tahoma" w:hAnsi="Tahoma" w:cs="Tahoma"/>
            <w:color w:val="0000EE"/>
            <w:sz w:val="19"/>
            <w:u w:val="single" w:color="0000EE"/>
          </w:rPr>
          <w:t>core</w:t>
        </w:r>
      </w:hyperlink>
      <w:hyperlink r:id="rId52">
        <w:r>
          <w:rPr>
            <w:rFonts w:ascii="Tahoma" w:eastAsia="Tahoma" w:hAnsi="Tahoma" w:cs="Tahoma"/>
            <w:color w:val="0000EE"/>
            <w:sz w:val="19"/>
            <w:u w:val="single" w:color="0000EE"/>
          </w:rPr>
          <w:t>-</w:t>
        </w:r>
      </w:hyperlink>
      <w:hyperlink r:id="rId53">
        <w:r>
          <w:rPr>
            <w:rFonts w:ascii="Tahoma" w:eastAsia="Tahoma" w:hAnsi="Tahoma" w:cs="Tahoma"/>
            <w:color w:val="0000EE"/>
            <w:sz w:val="19"/>
            <w:u w:val="single" w:color="0000EE"/>
          </w:rPr>
          <w:t>cms.bfi</w:t>
        </w:r>
      </w:hyperlink>
      <w:hyperlink r:id="rId54">
        <w:r>
          <w:rPr>
            <w:rFonts w:ascii="Tahoma" w:eastAsia="Tahoma" w:hAnsi="Tahoma" w:cs="Tahoma"/>
            <w:color w:val="0000EE"/>
            <w:sz w:val="19"/>
            <w:u w:val="single" w:color="0000EE"/>
          </w:rPr>
          <w:t>.o</w:t>
        </w:r>
      </w:hyperlink>
      <w:hyperlink r:id="rId55">
        <w:r>
          <w:rPr>
            <w:rFonts w:ascii="Tahoma" w:eastAsia="Tahoma" w:hAnsi="Tahoma" w:cs="Tahoma"/>
            <w:color w:val="0000EE"/>
            <w:sz w:val="19"/>
            <w:u w:val="single" w:color="0000EE"/>
          </w:rPr>
          <w:t>r</w:t>
        </w:r>
      </w:hyperlink>
      <w:hyperlink r:id="rId56">
        <w:r>
          <w:rPr>
            <w:rFonts w:ascii="Tahoma" w:eastAsia="Tahoma" w:hAnsi="Tahoma" w:cs="Tahoma"/>
            <w:color w:val="0000EE"/>
            <w:sz w:val="19"/>
          </w:rPr>
          <w:t>g</w:t>
        </w:r>
      </w:hyperlink>
      <w:hyperlink r:id="rId57">
        <w:r>
          <w:rPr>
            <w:rFonts w:ascii="Tahoma" w:eastAsia="Tahoma" w:hAnsi="Tahoma" w:cs="Tahoma"/>
            <w:color w:val="0000EE"/>
            <w:sz w:val="19"/>
            <w:u w:val="single" w:color="0000EE"/>
          </w:rPr>
          <w:t>.uk/media/</w:t>
        </w:r>
      </w:hyperlink>
      <w:hyperlink r:id="rId58">
        <w:r>
          <w:rPr>
            <w:rFonts w:ascii="Tahoma" w:eastAsia="Tahoma" w:hAnsi="Tahoma" w:cs="Tahoma"/>
            <w:color w:val="0000EE"/>
            <w:sz w:val="19"/>
            <w:u w:val="single" w:color="0000EE"/>
          </w:rPr>
          <w:t>25091/</w:t>
        </w:r>
      </w:hyperlink>
      <w:hyperlink r:id="rId59">
        <w:r>
          <w:rPr>
            <w:rFonts w:ascii="Tahoma" w:eastAsia="Tahoma" w:hAnsi="Tahoma" w:cs="Tahoma"/>
            <w:color w:val="0000EE"/>
            <w:sz w:val="19"/>
            <w:u w:val="single" w:color="0000EE"/>
          </w:rPr>
          <w:t>d</w:t>
        </w:r>
      </w:hyperlink>
      <w:hyperlink r:id="rId60">
        <w:r>
          <w:rPr>
            <w:rFonts w:ascii="Tahoma" w:eastAsia="Tahoma" w:hAnsi="Tahoma" w:cs="Tahoma"/>
            <w:color w:val="0000EE"/>
            <w:sz w:val="19"/>
            <w:u w:val="single" w:color="0000EE"/>
          </w:rPr>
          <w:t>o</w:t>
        </w:r>
      </w:hyperlink>
      <w:hyperlink r:id="rId61">
        <w:r>
          <w:rPr>
            <w:rFonts w:ascii="Tahoma" w:eastAsia="Tahoma" w:hAnsi="Tahoma" w:cs="Tahoma"/>
            <w:color w:val="0000EE"/>
            <w:sz w:val="19"/>
            <w:u w:val="single" w:color="0000EE"/>
          </w:rPr>
          <w:t>wnl</w:t>
        </w:r>
      </w:hyperlink>
      <w:hyperlink r:id="rId62">
        <w:r>
          <w:rPr>
            <w:rFonts w:ascii="Tahoma" w:eastAsia="Tahoma" w:hAnsi="Tahoma" w:cs="Tahoma"/>
            <w:color w:val="0000EE"/>
            <w:sz w:val="19"/>
            <w:u w:val="single" w:color="0000EE"/>
          </w:rPr>
          <w:t>o</w:t>
        </w:r>
      </w:hyperlink>
      <w:hyperlink r:id="rId63">
        <w:r>
          <w:rPr>
            <w:rFonts w:ascii="Tahoma" w:eastAsia="Tahoma" w:hAnsi="Tahoma" w:cs="Tahoma"/>
            <w:color w:val="0000EE"/>
            <w:sz w:val="19"/>
            <w:u w:val="single" w:color="0000EE"/>
          </w:rPr>
          <w:t>ad</w:t>
        </w:r>
      </w:hyperlink>
    </w:p>
    <w:p w14:paraId="2CB05BD7" w14:textId="52007BD2" w:rsidR="007D0697" w:rsidRDefault="007D0697">
      <w:pPr>
        <w:spacing w:after="1178"/>
        <w:ind w:left="742"/>
      </w:pPr>
    </w:p>
    <w:p w14:paraId="04C0011B" w14:textId="77777777" w:rsidR="007D0697" w:rsidRDefault="00256812">
      <w:pPr>
        <w:numPr>
          <w:ilvl w:val="0"/>
          <w:numId w:val="4"/>
        </w:numPr>
        <w:spacing w:after="51" w:line="263" w:lineRule="auto"/>
        <w:ind w:left="724" w:right="851" w:hanging="446"/>
      </w:pPr>
      <w:r>
        <w:rPr>
          <w:rFonts w:ascii="Tahoma" w:eastAsia="Tahoma" w:hAnsi="Tahoma" w:cs="Tahoma"/>
          <w:color w:val="242424"/>
          <w:sz w:val="26"/>
        </w:rPr>
        <w:t xml:space="preserve">Showcasing Screen Heritage - including national </w:t>
      </w:r>
      <w:r>
        <w:rPr>
          <w:rFonts w:ascii="Tahoma" w:eastAsia="Tahoma" w:hAnsi="Tahoma" w:cs="Tahoma"/>
          <w:color w:val="242424"/>
          <w:sz w:val="26"/>
        </w:rPr>
        <w:t xml:space="preserve">(such as the BFI National Archive) and regional collections, or archive material (such as The Box archive). </w:t>
      </w:r>
    </w:p>
    <w:p w14:paraId="54F70C8C" w14:textId="77777777" w:rsidR="007D0697" w:rsidRDefault="00256812">
      <w:pPr>
        <w:spacing w:after="0" w:line="251" w:lineRule="auto"/>
        <w:ind w:left="720" w:right="373" w:hanging="10"/>
      </w:pPr>
      <w:hyperlink r:id="rId64">
        <w:r>
          <w:rPr>
            <w:rFonts w:ascii="Tahoma" w:eastAsia="Tahoma" w:hAnsi="Tahoma" w:cs="Tahoma"/>
            <w:color w:val="551A8B"/>
            <w:sz w:val="19"/>
            <w:u w:val="single" w:color="551A8B"/>
          </w:rPr>
          <w:t>https</w:t>
        </w:r>
      </w:hyperlink>
      <w:hyperlink r:id="rId65">
        <w:r>
          <w:rPr>
            <w:rFonts w:ascii="Tahoma" w:eastAsia="Tahoma" w:hAnsi="Tahoma" w:cs="Tahoma"/>
            <w:color w:val="551A8B"/>
            <w:sz w:val="19"/>
            <w:u w:val="single" w:color="551A8B"/>
          </w:rPr>
          <w:t>://</w:t>
        </w:r>
      </w:hyperlink>
      <w:hyperlink r:id="rId66">
        <w:r>
          <w:rPr>
            <w:rFonts w:ascii="Tahoma" w:eastAsia="Tahoma" w:hAnsi="Tahoma" w:cs="Tahoma"/>
            <w:color w:val="551A8B"/>
            <w:sz w:val="19"/>
            <w:u w:val="single" w:color="551A8B"/>
          </w:rPr>
          <w:t>www.bfi</w:t>
        </w:r>
      </w:hyperlink>
      <w:hyperlink r:id="rId67">
        <w:r>
          <w:rPr>
            <w:rFonts w:ascii="Tahoma" w:eastAsia="Tahoma" w:hAnsi="Tahoma" w:cs="Tahoma"/>
            <w:color w:val="551A8B"/>
            <w:sz w:val="19"/>
            <w:u w:val="single" w:color="551A8B"/>
          </w:rPr>
          <w:t>.o</w:t>
        </w:r>
      </w:hyperlink>
      <w:hyperlink r:id="rId68">
        <w:r>
          <w:rPr>
            <w:rFonts w:ascii="Tahoma" w:eastAsia="Tahoma" w:hAnsi="Tahoma" w:cs="Tahoma"/>
            <w:color w:val="551A8B"/>
            <w:sz w:val="19"/>
            <w:u w:val="single" w:color="551A8B"/>
          </w:rPr>
          <w:t>r</w:t>
        </w:r>
      </w:hyperlink>
      <w:hyperlink r:id="rId69">
        <w:r>
          <w:rPr>
            <w:rFonts w:ascii="Tahoma" w:eastAsia="Tahoma" w:hAnsi="Tahoma" w:cs="Tahoma"/>
            <w:color w:val="551A8B"/>
            <w:sz w:val="19"/>
          </w:rPr>
          <w:t>g</w:t>
        </w:r>
      </w:hyperlink>
      <w:hyperlink r:id="rId70">
        <w:r>
          <w:rPr>
            <w:rFonts w:ascii="Tahoma" w:eastAsia="Tahoma" w:hAnsi="Tahoma" w:cs="Tahoma"/>
            <w:color w:val="551A8B"/>
            <w:sz w:val="19"/>
            <w:u w:val="single" w:color="551A8B"/>
          </w:rPr>
          <w:t>.uk/bfi</w:t>
        </w:r>
      </w:hyperlink>
      <w:hyperlink r:id="rId71">
        <w:r>
          <w:rPr>
            <w:rFonts w:ascii="Tahoma" w:eastAsia="Tahoma" w:hAnsi="Tahoma" w:cs="Tahoma"/>
            <w:color w:val="551A8B"/>
            <w:sz w:val="19"/>
            <w:u w:val="single" w:color="551A8B"/>
          </w:rPr>
          <w:t>-</w:t>
        </w:r>
      </w:hyperlink>
      <w:hyperlink r:id="rId72">
        <w:r>
          <w:rPr>
            <w:rFonts w:ascii="Tahoma" w:eastAsia="Tahoma" w:hAnsi="Tahoma" w:cs="Tahoma"/>
            <w:color w:val="551A8B"/>
            <w:sz w:val="19"/>
            <w:u w:val="single" w:color="551A8B"/>
          </w:rPr>
          <w:t>nati</w:t>
        </w:r>
      </w:hyperlink>
      <w:hyperlink r:id="rId73">
        <w:r>
          <w:rPr>
            <w:rFonts w:ascii="Tahoma" w:eastAsia="Tahoma" w:hAnsi="Tahoma" w:cs="Tahoma"/>
            <w:color w:val="551A8B"/>
            <w:sz w:val="19"/>
            <w:u w:val="single" w:color="551A8B"/>
          </w:rPr>
          <w:t>o</w:t>
        </w:r>
      </w:hyperlink>
      <w:hyperlink r:id="rId74">
        <w:r>
          <w:rPr>
            <w:rFonts w:ascii="Tahoma" w:eastAsia="Tahoma" w:hAnsi="Tahoma" w:cs="Tahoma"/>
            <w:color w:val="551A8B"/>
            <w:sz w:val="19"/>
            <w:u w:val="single" w:color="551A8B"/>
          </w:rPr>
          <w:t>nal</w:t>
        </w:r>
      </w:hyperlink>
      <w:hyperlink r:id="rId75">
        <w:r>
          <w:rPr>
            <w:rFonts w:ascii="Tahoma" w:eastAsia="Tahoma" w:hAnsi="Tahoma" w:cs="Tahoma"/>
            <w:color w:val="551A8B"/>
            <w:sz w:val="19"/>
            <w:u w:val="single" w:color="551A8B"/>
          </w:rPr>
          <w:t>-</w:t>
        </w:r>
      </w:hyperlink>
      <w:hyperlink r:id="rId76">
        <w:r>
          <w:rPr>
            <w:rFonts w:ascii="Tahoma" w:eastAsia="Tahoma" w:hAnsi="Tahoma" w:cs="Tahoma"/>
            <w:color w:val="551A8B"/>
            <w:sz w:val="19"/>
            <w:u w:val="single" w:color="551A8B"/>
          </w:rPr>
          <w:t xml:space="preserve">archive </w:t>
        </w:r>
      </w:hyperlink>
      <w:hyperlink r:id="rId77">
        <w:r>
          <w:rPr>
            <w:rFonts w:ascii="Tahoma" w:eastAsia="Tahoma" w:hAnsi="Tahoma" w:cs="Tahoma"/>
            <w:color w:val="551A8B"/>
            <w:sz w:val="19"/>
            <w:u w:val="single" w:color="551A8B"/>
          </w:rPr>
          <w:t>https</w:t>
        </w:r>
      </w:hyperlink>
      <w:hyperlink r:id="rId78">
        <w:r>
          <w:rPr>
            <w:rFonts w:ascii="Tahoma" w:eastAsia="Tahoma" w:hAnsi="Tahoma" w:cs="Tahoma"/>
            <w:color w:val="551A8B"/>
            <w:sz w:val="19"/>
            <w:u w:val="single" w:color="551A8B"/>
          </w:rPr>
          <w:t>://</w:t>
        </w:r>
      </w:hyperlink>
      <w:hyperlink r:id="rId79">
        <w:r>
          <w:rPr>
            <w:rFonts w:ascii="Tahoma" w:eastAsia="Tahoma" w:hAnsi="Tahoma" w:cs="Tahoma"/>
            <w:color w:val="551A8B"/>
            <w:sz w:val="19"/>
            <w:u w:val="single" w:color="551A8B"/>
          </w:rPr>
          <w:t>www.theb</w:t>
        </w:r>
      </w:hyperlink>
      <w:hyperlink r:id="rId80">
        <w:r>
          <w:rPr>
            <w:rFonts w:ascii="Tahoma" w:eastAsia="Tahoma" w:hAnsi="Tahoma" w:cs="Tahoma"/>
            <w:color w:val="551A8B"/>
            <w:sz w:val="19"/>
            <w:u w:val="single" w:color="551A8B"/>
          </w:rPr>
          <w:t>o</w:t>
        </w:r>
      </w:hyperlink>
      <w:hyperlink r:id="rId81">
        <w:r>
          <w:rPr>
            <w:rFonts w:ascii="Tahoma" w:eastAsia="Tahoma" w:hAnsi="Tahoma" w:cs="Tahoma"/>
            <w:color w:val="551A8B"/>
            <w:sz w:val="19"/>
            <w:u w:val="single" w:color="551A8B"/>
          </w:rPr>
          <w:t>xplymouth.com/ima</w:t>
        </w:r>
      </w:hyperlink>
      <w:hyperlink r:id="rId82">
        <w:r>
          <w:rPr>
            <w:rFonts w:ascii="Tahoma" w:eastAsia="Tahoma" w:hAnsi="Tahoma" w:cs="Tahoma"/>
            <w:color w:val="551A8B"/>
            <w:sz w:val="19"/>
          </w:rPr>
          <w:t>g</w:t>
        </w:r>
      </w:hyperlink>
      <w:hyperlink r:id="rId83">
        <w:r>
          <w:rPr>
            <w:rFonts w:ascii="Tahoma" w:eastAsia="Tahoma" w:hAnsi="Tahoma" w:cs="Tahoma"/>
            <w:color w:val="551A8B"/>
            <w:sz w:val="19"/>
            <w:u w:val="single" w:color="551A8B"/>
          </w:rPr>
          <w:t>e</w:t>
        </w:r>
      </w:hyperlink>
      <w:hyperlink r:id="rId84">
        <w:r>
          <w:rPr>
            <w:rFonts w:ascii="Tahoma" w:eastAsia="Tahoma" w:hAnsi="Tahoma" w:cs="Tahoma"/>
            <w:color w:val="551A8B"/>
            <w:sz w:val="19"/>
            <w:u w:val="single" w:color="551A8B"/>
          </w:rPr>
          <w:t>-</w:t>
        </w:r>
      </w:hyperlink>
      <w:hyperlink r:id="rId85">
        <w:r>
          <w:rPr>
            <w:rFonts w:ascii="Tahoma" w:eastAsia="Tahoma" w:hAnsi="Tahoma" w:cs="Tahoma"/>
            <w:color w:val="551A8B"/>
            <w:sz w:val="19"/>
            <w:u w:val="single" w:color="551A8B"/>
          </w:rPr>
          <w:t>and</w:t>
        </w:r>
      </w:hyperlink>
      <w:hyperlink r:id="rId86">
        <w:r>
          <w:rPr>
            <w:rFonts w:ascii="Tahoma" w:eastAsia="Tahoma" w:hAnsi="Tahoma" w:cs="Tahoma"/>
            <w:color w:val="551A8B"/>
            <w:sz w:val="19"/>
            <w:u w:val="single" w:color="551A8B"/>
          </w:rPr>
          <w:t>-</w:t>
        </w:r>
      </w:hyperlink>
      <w:hyperlink r:id="rId87">
        <w:r>
          <w:rPr>
            <w:rFonts w:ascii="Tahoma" w:eastAsia="Tahoma" w:hAnsi="Tahoma" w:cs="Tahoma"/>
            <w:color w:val="551A8B"/>
            <w:sz w:val="19"/>
            <w:u w:val="single" w:color="551A8B"/>
          </w:rPr>
          <w:t>film-service</w:t>
        </w:r>
      </w:hyperlink>
    </w:p>
    <w:p w14:paraId="24A9495A" w14:textId="77777777" w:rsidR="007D0697" w:rsidRDefault="00256812">
      <w:pPr>
        <w:spacing w:after="7" w:line="251" w:lineRule="auto"/>
        <w:ind w:left="715" w:right="849" w:hanging="10"/>
      </w:pPr>
      <w:r>
        <w:rPr>
          <w:rFonts w:ascii="Tahoma" w:eastAsia="Tahoma" w:hAnsi="Tahoma" w:cs="Tahoma"/>
          <w:color w:val="242424"/>
          <w:sz w:val="19"/>
        </w:rPr>
        <w:t xml:space="preserve">This can include repertory films or other moving image archive material. </w:t>
      </w:r>
    </w:p>
    <w:p w14:paraId="0D6FCA28" w14:textId="77777777" w:rsidR="007D0697" w:rsidRDefault="00256812">
      <w:pPr>
        <w:spacing w:after="80" w:line="251" w:lineRule="auto"/>
        <w:ind w:left="715" w:right="849" w:hanging="10"/>
      </w:pPr>
      <w:r>
        <w:rPr>
          <w:rFonts w:ascii="Tahoma" w:eastAsia="Tahoma" w:hAnsi="Tahoma" w:cs="Tahoma"/>
          <w:color w:val="242424"/>
          <w:sz w:val="19"/>
        </w:rPr>
        <w:t>Please ensure you have contacted the relevant collection bef</w:t>
      </w:r>
      <w:r>
        <w:rPr>
          <w:rFonts w:ascii="Tahoma" w:eastAsia="Tahoma" w:hAnsi="Tahoma" w:cs="Tahoma"/>
          <w:color w:val="242424"/>
          <w:sz w:val="19"/>
        </w:rPr>
        <w:t>ore seeking support from us.</w:t>
      </w:r>
    </w:p>
    <w:p w14:paraId="14AB0673" w14:textId="779AF79C" w:rsidR="007D0697" w:rsidRDefault="007D0697">
      <w:pPr>
        <w:spacing w:after="1178"/>
        <w:ind w:left="742"/>
      </w:pPr>
    </w:p>
    <w:p w14:paraId="002319D0" w14:textId="77777777" w:rsidR="007D0697" w:rsidRDefault="00256812">
      <w:pPr>
        <w:numPr>
          <w:ilvl w:val="0"/>
          <w:numId w:val="4"/>
        </w:numPr>
        <w:spacing w:after="60" w:line="263" w:lineRule="auto"/>
        <w:ind w:left="724" w:right="851" w:hanging="446"/>
      </w:pPr>
      <w:r>
        <w:rPr>
          <w:rFonts w:ascii="Tahoma" w:eastAsia="Tahoma" w:hAnsi="Tahoma" w:cs="Tahoma"/>
          <w:color w:val="242424"/>
          <w:sz w:val="26"/>
        </w:rPr>
        <w:t>How will you evaluate your activity?</w:t>
      </w:r>
      <w:r>
        <w:rPr>
          <w:rFonts w:ascii="Tahoma" w:eastAsia="Tahoma" w:hAnsi="Tahoma" w:cs="Tahoma"/>
          <w:color w:val="AE1515"/>
          <w:sz w:val="26"/>
        </w:rPr>
        <w:t xml:space="preserve"> * </w:t>
      </w:r>
    </w:p>
    <w:p w14:paraId="5DA1DE3C" w14:textId="77777777" w:rsidR="007D0697" w:rsidRDefault="00256812">
      <w:pPr>
        <w:spacing w:after="45" w:line="270" w:lineRule="auto"/>
        <w:ind w:left="757" w:right="841" w:firstLine="1"/>
      </w:pPr>
      <w:r>
        <w:rPr>
          <w:rFonts w:ascii="Tahoma" w:eastAsia="Tahoma" w:hAnsi="Tahoma" w:cs="Tahoma"/>
          <w:color w:val="242424"/>
          <w:sz w:val="21"/>
        </w:rPr>
        <w:t>We will supply a report and survey template, but do you have any other interesting ways of engaging your audiences and partners in feedback and research?  (100 words)</w:t>
      </w:r>
    </w:p>
    <w:p w14:paraId="25D77AF1" w14:textId="0F1A1116" w:rsidR="007D0697" w:rsidRDefault="007D0697">
      <w:pPr>
        <w:spacing w:after="0"/>
        <w:ind w:left="742"/>
      </w:pPr>
    </w:p>
    <w:p w14:paraId="1C701F5E" w14:textId="77777777" w:rsidR="00256812" w:rsidRDefault="00256812">
      <w:pPr>
        <w:spacing w:after="0"/>
        <w:ind w:left="742"/>
      </w:pPr>
    </w:p>
    <w:p w14:paraId="56943AED" w14:textId="77777777" w:rsidR="007D0697" w:rsidRDefault="00256812">
      <w:pPr>
        <w:pStyle w:val="Heading1"/>
        <w:ind w:left="445" w:right="17"/>
      </w:pPr>
      <w:r>
        <w:t>Diversity</w:t>
      </w:r>
    </w:p>
    <w:p w14:paraId="0FA58BF7" w14:textId="77777777" w:rsidR="007D0697" w:rsidRDefault="00256812">
      <w:pPr>
        <w:spacing w:after="10" w:line="270" w:lineRule="auto"/>
        <w:ind w:left="435" w:right="415" w:firstLine="1"/>
      </w:pPr>
      <w:r>
        <w:rPr>
          <w:rFonts w:ascii="Tahoma" w:eastAsia="Tahoma" w:hAnsi="Tahoma" w:cs="Tahoma"/>
          <w:color w:val="242424"/>
          <w:sz w:val="21"/>
        </w:rPr>
        <w:t>In line with our commitment to inclusion and the BFI’s Diversity Standards, f</w:t>
      </w:r>
      <w:r>
        <w:rPr>
          <w:rFonts w:ascii="Tahoma" w:eastAsia="Tahoma" w:hAnsi="Tahoma" w:cs="Tahoma"/>
          <w:color w:val="242424"/>
          <w:sz w:val="21"/>
        </w:rPr>
        <w:t xml:space="preserve">unded activity should take into consideration under-representation in relation to age, disability, ethnicity, gender, LGBTQ+, religion and belief (as they pertain to the Equality Act 2010), as well as socio-economic background and geographical location. </w:t>
      </w:r>
    </w:p>
    <w:p w14:paraId="5CF72B7D" w14:textId="77777777" w:rsidR="007D0697" w:rsidRDefault="00256812">
      <w:pPr>
        <w:spacing w:after="751" w:line="270" w:lineRule="auto"/>
        <w:ind w:left="424" w:right="415" w:firstLine="1"/>
      </w:pPr>
      <w:hyperlink r:id="rId88">
        <w:r>
          <w:rPr>
            <w:rFonts w:ascii="Tahoma" w:eastAsia="Tahoma" w:hAnsi="Tahoma" w:cs="Tahoma"/>
            <w:color w:val="242424"/>
            <w:sz w:val="21"/>
          </w:rPr>
          <w:t>Refer to BFI diversity standards for more detail:</w:t>
        </w:r>
      </w:hyperlink>
      <w:hyperlink r:id="rId89">
        <w:r>
          <w:rPr>
            <w:rFonts w:ascii="Tahoma" w:eastAsia="Tahoma" w:hAnsi="Tahoma" w:cs="Tahoma"/>
            <w:color w:val="242424"/>
            <w:sz w:val="21"/>
          </w:rPr>
          <w:t xml:space="preserve"> </w:t>
        </w:r>
      </w:hyperlink>
      <w:hyperlink r:id="rId90">
        <w:r>
          <w:rPr>
            <w:rFonts w:ascii="Tahoma" w:eastAsia="Tahoma" w:hAnsi="Tahoma" w:cs="Tahoma"/>
            <w:color w:val="0000EE"/>
            <w:u w:val="single" w:color="0000EE"/>
          </w:rPr>
          <w:t>https</w:t>
        </w:r>
      </w:hyperlink>
      <w:hyperlink r:id="rId91">
        <w:r>
          <w:rPr>
            <w:rFonts w:ascii="Tahoma" w:eastAsia="Tahoma" w:hAnsi="Tahoma" w:cs="Tahoma"/>
            <w:color w:val="0000EE"/>
            <w:u w:val="single" w:color="0000EE"/>
          </w:rPr>
          <w:t>://</w:t>
        </w:r>
      </w:hyperlink>
      <w:hyperlink r:id="rId92">
        <w:r>
          <w:rPr>
            <w:rFonts w:ascii="Tahoma" w:eastAsia="Tahoma" w:hAnsi="Tahoma" w:cs="Tahoma"/>
            <w:color w:val="0000EE"/>
            <w:u w:val="single" w:color="0000EE"/>
          </w:rPr>
          <w:t>c</w:t>
        </w:r>
      </w:hyperlink>
      <w:hyperlink r:id="rId93">
        <w:r>
          <w:rPr>
            <w:rFonts w:ascii="Tahoma" w:eastAsia="Tahoma" w:hAnsi="Tahoma" w:cs="Tahoma"/>
            <w:color w:val="0000EE"/>
            <w:u w:val="single" w:color="0000EE"/>
          </w:rPr>
          <w:t>o</w:t>
        </w:r>
      </w:hyperlink>
      <w:hyperlink r:id="rId94">
        <w:r>
          <w:rPr>
            <w:rFonts w:ascii="Tahoma" w:eastAsia="Tahoma" w:hAnsi="Tahoma" w:cs="Tahoma"/>
            <w:color w:val="0000EE"/>
            <w:u w:val="single" w:color="0000EE"/>
          </w:rPr>
          <w:t>re</w:t>
        </w:r>
      </w:hyperlink>
      <w:hyperlink r:id="rId95"/>
      <w:hyperlink r:id="rId96">
        <w:r>
          <w:rPr>
            <w:rFonts w:ascii="Tahoma" w:eastAsia="Tahoma" w:hAnsi="Tahoma" w:cs="Tahoma"/>
            <w:color w:val="0000EE"/>
            <w:u w:val="single" w:color="0000EE"/>
          </w:rPr>
          <w:t>cms</w:t>
        </w:r>
      </w:hyperlink>
      <w:hyperlink r:id="rId97">
        <w:r>
          <w:rPr>
            <w:rFonts w:ascii="Tahoma" w:eastAsia="Tahoma" w:hAnsi="Tahoma" w:cs="Tahoma"/>
            <w:color w:val="0000EE"/>
            <w:u w:val="single" w:color="0000EE"/>
          </w:rPr>
          <w:t>.</w:t>
        </w:r>
      </w:hyperlink>
      <w:hyperlink r:id="rId98">
        <w:r>
          <w:rPr>
            <w:rFonts w:ascii="Tahoma" w:eastAsia="Tahoma" w:hAnsi="Tahoma" w:cs="Tahoma"/>
            <w:color w:val="0000EE"/>
            <w:u w:val="single" w:color="0000EE"/>
          </w:rPr>
          <w:t>bfi</w:t>
        </w:r>
      </w:hyperlink>
      <w:hyperlink r:id="rId99">
        <w:r>
          <w:rPr>
            <w:rFonts w:ascii="Tahoma" w:eastAsia="Tahoma" w:hAnsi="Tahoma" w:cs="Tahoma"/>
            <w:color w:val="0000EE"/>
            <w:u w:val="single" w:color="0000EE"/>
          </w:rPr>
          <w:t>.</w:t>
        </w:r>
      </w:hyperlink>
      <w:hyperlink r:id="rId100">
        <w:r>
          <w:rPr>
            <w:rFonts w:ascii="Tahoma" w:eastAsia="Tahoma" w:hAnsi="Tahoma" w:cs="Tahoma"/>
            <w:color w:val="0000EE"/>
            <w:u w:val="single" w:color="0000EE"/>
          </w:rPr>
          <w:t>o</w:t>
        </w:r>
      </w:hyperlink>
      <w:hyperlink r:id="rId101">
        <w:r>
          <w:rPr>
            <w:rFonts w:ascii="Tahoma" w:eastAsia="Tahoma" w:hAnsi="Tahoma" w:cs="Tahoma"/>
            <w:color w:val="0000EE"/>
            <w:u w:val="single" w:color="0000EE"/>
          </w:rPr>
          <w:t>r</w:t>
        </w:r>
      </w:hyperlink>
      <w:hyperlink r:id="rId102">
        <w:r>
          <w:rPr>
            <w:rFonts w:ascii="Tahoma" w:eastAsia="Tahoma" w:hAnsi="Tahoma" w:cs="Tahoma"/>
            <w:color w:val="0000EE"/>
          </w:rPr>
          <w:t>g</w:t>
        </w:r>
      </w:hyperlink>
      <w:hyperlink r:id="rId103">
        <w:r>
          <w:rPr>
            <w:rFonts w:ascii="Tahoma" w:eastAsia="Tahoma" w:hAnsi="Tahoma" w:cs="Tahoma"/>
            <w:color w:val="0000EE"/>
            <w:u w:val="single" w:color="0000EE"/>
          </w:rPr>
          <w:t>.</w:t>
        </w:r>
      </w:hyperlink>
      <w:hyperlink r:id="rId104">
        <w:r>
          <w:rPr>
            <w:rFonts w:ascii="Tahoma" w:eastAsia="Tahoma" w:hAnsi="Tahoma" w:cs="Tahoma"/>
            <w:color w:val="0000EE"/>
            <w:u w:val="single" w:color="0000EE"/>
          </w:rPr>
          <w:t>uk</w:t>
        </w:r>
      </w:hyperlink>
      <w:hyperlink r:id="rId105">
        <w:r>
          <w:rPr>
            <w:rFonts w:ascii="Tahoma" w:eastAsia="Tahoma" w:hAnsi="Tahoma" w:cs="Tahoma"/>
            <w:color w:val="0000EE"/>
            <w:u w:val="single" w:color="0000EE"/>
          </w:rPr>
          <w:t>/</w:t>
        </w:r>
      </w:hyperlink>
      <w:hyperlink r:id="rId106">
        <w:r>
          <w:rPr>
            <w:rFonts w:ascii="Tahoma" w:eastAsia="Tahoma" w:hAnsi="Tahoma" w:cs="Tahoma"/>
            <w:color w:val="0000EE"/>
            <w:u w:val="single" w:color="0000EE"/>
          </w:rPr>
          <w:t>media</w:t>
        </w:r>
      </w:hyperlink>
      <w:hyperlink r:id="rId107">
        <w:r>
          <w:rPr>
            <w:rFonts w:ascii="Tahoma" w:eastAsia="Tahoma" w:hAnsi="Tahoma" w:cs="Tahoma"/>
            <w:color w:val="0000EE"/>
            <w:u w:val="single" w:color="0000EE"/>
          </w:rPr>
          <w:t>/25091/</w:t>
        </w:r>
      </w:hyperlink>
      <w:hyperlink r:id="rId108">
        <w:r>
          <w:rPr>
            <w:rFonts w:ascii="Tahoma" w:eastAsia="Tahoma" w:hAnsi="Tahoma" w:cs="Tahoma"/>
            <w:color w:val="0000EE"/>
            <w:u w:val="single" w:color="0000EE"/>
          </w:rPr>
          <w:t>d</w:t>
        </w:r>
      </w:hyperlink>
      <w:hyperlink r:id="rId109">
        <w:r>
          <w:rPr>
            <w:rFonts w:ascii="Tahoma" w:eastAsia="Tahoma" w:hAnsi="Tahoma" w:cs="Tahoma"/>
            <w:color w:val="0000EE"/>
            <w:u w:val="single" w:color="0000EE"/>
          </w:rPr>
          <w:t>o</w:t>
        </w:r>
      </w:hyperlink>
      <w:hyperlink r:id="rId110">
        <w:r>
          <w:rPr>
            <w:rFonts w:ascii="Tahoma" w:eastAsia="Tahoma" w:hAnsi="Tahoma" w:cs="Tahoma"/>
            <w:color w:val="0000EE"/>
            <w:u w:val="single" w:color="0000EE"/>
          </w:rPr>
          <w:t>wnl</w:t>
        </w:r>
      </w:hyperlink>
      <w:hyperlink r:id="rId111">
        <w:r>
          <w:rPr>
            <w:rFonts w:ascii="Tahoma" w:eastAsia="Tahoma" w:hAnsi="Tahoma" w:cs="Tahoma"/>
            <w:color w:val="0000EE"/>
            <w:u w:val="single" w:color="0000EE"/>
          </w:rPr>
          <w:t>o</w:t>
        </w:r>
      </w:hyperlink>
      <w:hyperlink r:id="rId112">
        <w:r>
          <w:rPr>
            <w:rFonts w:ascii="Tahoma" w:eastAsia="Tahoma" w:hAnsi="Tahoma" w:cs="Tahoma"/>
            <w:color w:val="0000EE"/>
            <w:u w:val="single" w:color="0000EE"/>
          </w:rPr>
          <w:t>ad</w:t>
        </w:r>
      </w:hyperlink>
    </w:p>
    <w:p w14:paraId="114C536C" w14:textId="77777777" w:rsidR="007D0697" w:rsidRDefault="00256812">
      <w:pPr>
        <w:numPr>
          <w:ilvl w:val="0"/>
          <w:numId w:val="5"/>
        </w:numPr>
        <w:spacing w:after="51" w:line="263" w:lineRule="auto"/>
        <w:ind w:left="724" w:right="851" w:hanging="446"/>
      </w:pPr>
      <w:r>
        <w:rPr>
          <w:rFonts w:ascii="Tahoma" w:eastAsia="Tahoma" w:hAnsi="Tahoma" w:cs="Tahoma"/>
          <w:color w:val="242424"/>
          <w:sz w:val="26"/>
        </w:rPr>
        <w:t>Please tell us how your project engages the target groups you have highlighted in the previous section are in line with the BFI Diversity Standards.</w:t>
      </w:r>
      <w:r>
        <w:rPr>
          <w:rFonts w:ascii="Tahoma" w:eastAsia="Tahoma" w:hAnsi="Tahoma" w:cs="Tahoma"/>
          <w:color w:val="AE1515"/>
          <w:sz w:val="26"/>
        </w:rPr>
        <w:t xml:space="preserve"> * </w:t>
      </w:r>
    </w:p>
    <w:p w14:paraId="38291720" w14:textId="77777777" w:rsidR="007D0697" w:rsidRDefault="00256812">
      <w:pPr>
        <w:spacing w:after="0" w:line="251" w:lineRule="auto"/>
        <w:ind w:left="715" w:right="849" w:hanging="10"/>
      </w:pPr>
      <w:r>
        <w:rPr>
          <w:rFonts w:ascii="Tahoma" w:eastAsia="Tahoma" w:hAnsi="Tahoma" w:cs="Tahoma"/>
          <w:color w:val="242424"/>
          <w:sz w:val="19"/>
        </w:rPr>
        <w:t>These can be related to on-screen representation or themes, the people within your teams, any industry o</w:t>
      </w:r>
      <w:r>
        <w:rPr>
          <w:rFonts w:ascii="Tahoma" w:eastAsia="Tahoma" w:hAnsi="Tahoma" w:cs="Tahoma"/>
          <w:color w:val="242424"/>
          <w:sz w:val="19"/>
        </w:rPr>
        <w:t>r training opportunities being provided, or access for disabled or other underrepresented communities.</w:t>
      </w:r>
    </w:p>
    <w:p w14:paraId="1B68E5A4" w14:textId="77777777" w:rsidR="007D0697" w:rsidRDefault="00256812">
      <w:pPr>
        <w:spacing w:after="0" w:line="251" w:lineRule="auto"/>
        <w:ind w:left="715" w:right="849" w:hanging="10"/>
      </w:pPr>
      <w:r>
        <w:rPr>
          <w:rFonts w:ascii="Tahoma" w:eastAsia="Tahoma" w:hAnsi="Tahoma" w:cs="Tahoma"/>
          <w:color w:val="242424"/>
          <w:sz w:val="19"/>
        </w:rPr>
        <w:t>Refer to the diversity resources provided in our fund's guidelines for more details and the updated BFI Diversity standards:</w:t>
      </w:r>
    </w:p>
    <w:p w14:paraId="223E9534" w14:textId="77777777" w:rsidR="007D0697" w:rsidRDefault="00256812">
      <w:pPr>
        <w:spacing w:after="70" w:line="265" w:lineRule="auto"/>
        <w:ind w:left="705" w:right="570" w:hanging="10"/>
      </w:pPr>
      <w:hyperlink r:id="rId113">
        <w:r>
          <w:rPr>
            <w:rFonts w:ascii="Tahoma" w:eastAsia="Tahoma" w:hAnsi="Tahoma" w:cs="Tahoma"/>
            <w:color w:val="0000EE"/>
            <w:sz w:val="19"/>
            <w:u w:val="single" w:color="0000EE"/>
          </w:rPr>
          <w:t>https</w:t>
        </w:r>
      </w:hyperlink>
      <w:hyperlink r:id="rId114">
        <w:r>
          <w:rPr>
            <w:rFonts w:ascii="Tahoma" w:eastAsia="Tahoma" w:hAnsi="Tahoma" w:cs="Tahoma"/>
            <w:color w:val="0000EE"/>
            <w:sz w:val="19"/>
            <w:u w:val="single" w:color="0000EE"/>
          </w:rPr>
          <w:t>://</w:t>
        </w:r>
      </w:hyperlink>
      <w:hyperlink r:id="rId115">
        <w:r>
          <w:rPr>
            <w:rFonts w:ascii="Tahoma" w:eastAsia="Tahoma" w:hAnsi="Tahoma" w:cs="Tahoma"/>
            <w:color w:val="0000EE"/>
            <w:sz w:val="19"/>
            <w:u w:val="single" w:color="0000EE"/>
          </w:rPr>
          <w:t>core</w:t>
        </w:r>
      </w:hyperlink>
      <w:hyperlink r:id="rId116">
        <w:r>
          <w:rPr>
            <w:rFonts w:ascii="Tahoma" w:eastAsia="Tahoma" w:hAnsi="Tahoma" w:cs="Tahoma"/>
            <w:color w:val="0000EE"/>
            <w:sz w:val="19"/>
            <w:u w:val="single" w:color="0000EE"/>
          </w:rPr>
          <w:t>-</w:t>
        </w:r>
      </w:hyperlink>
      <w:hyperlink r:id="rId117">
        <w:r>
          <w:rPr>
            <w:rFonts w:ascii="Tahoma" w:eastAsia="Tahoma" w:hAnsi="Tahoma" w:cs="Tahoma"/>
            <w:color w:val="0000EE"/>
            <w:sz w:val="19"/>
            <w:u w:val="single" w:color="0000EE"/>
          </w:rPr>
          <w:t>cms.bfi</w:t>
        </w:r>
      </w:hyperlink>
      <w:hyperlink r:id="rId118">
        <w:r>
          <w:rPr>
            <w:rFonts w:ascii="Tahoma" w:eastAsia="Tahoma" w:hAnsi="Tahoma" w:cs="Tahoma"/>
            <w:color w:val="0000EE"/>
            <w:sz w:val="19"/>
            <w:u w:val="single" w:color="0000EE"/>
          </w:rPr>
          <w:t>.o</w:t>
        </w:r>
      </w:hyperlink>
      <w:hyperlink r:id="rId119">
        <w:r>
          <w:rPr>
            <w:rFonts w:ascii="Tahoma" w:eastAsia="Tahoma" w:hAnsi="Tahoma" w:cs="Tahoma"/>
            <w:color w:val="0000EE"/>
            <w:sz w:val="19"/>
            <w:u w:val="single" w:color="0000EE"/>
          </w:rPr>
          <w:t>r</w:t>
        </w:r>
      </w:hyperlink>
      <w:hyperlink r:id="rId120">
        <w:r>
          <w:rPr>
            <w:rFonts w:ascii="Tahoma" w:eastAsia="Tahoma" w:hAnsi="Tahoma" w:cs="Tahoma"/>
            <w:color w:val="0000EE"/>
            <w:sz w:val="19"/>
          </w:rPr>
          <w:t>g</w:t>
        </w:r>
      </w:hyperlink>
      <w:hyperlink r:id="rId121">
        <w:r>
          <w:rPr>
            <w:rFonts w:ascii="Tahoma" w:eastAsia="Tahoma" w:hAnsi="Tahoma" w:cs="Tahoma"/>
            <w:color w:val="0000EE"/>
            <w:sz w:val="19"/>
            <w:u w:val="single" w:color="0000EE"/>
          </w:rPr>
          <w:t>.uk/media/</w:t>
        </w:r>
      </w:hyperlink>
      <w:hyperlink r:id="rId122">
        <w:r>
          <w:rPr>
            <w:rFonts w:ascii="Tahoma" w:eastAsia="Tahoma" w:hAnsi="Tahoma" w:cs="Tahoma"/>
            <w:color w:val="0000EE"/>
            <w:sz w:val="19"/>
            <w:u w:val="single" w:color="0000EE"/>
          </w:rPr>
          <w:t>25091/</w:t>
        </w:r>
      </w:hyperlink>
      <w:hyperlink r:id="rId123">
        <w:r>
          <w:rPr>
            <w:rFonts w:ascii="Tahoma" w:eastAsia="Tahoma" w:hAnsi="Tahoma" w:cs="Tahoma"/>
            <w:color w:val="0000EE"/>
            <w:sz w:val="19"/>
            <w:u w:val="single" w:color="0000EE"/>
          </w:rPr>
          <w:t>d</w:t>
        </w:r>
      </w:hyperlink>
      <w:hyperlink r:id="rId124">
        <w:r>
          <w:rPr>
            <w:rFonts w:ascii="Tahoma" w:eastAsia="Tahoma" w:hAnsi="Tahoma" w:cs="Tahoma"/>
            <w:color w:val="0000EE"/>
            <w:sz w:val="19"/>
            <w:u w:val="single" w:color="0000EE"/>
          </w:rPr>
          <w:t>o</w:t>
        </w:r>
      </w:hyperlink>
      <w:hyperlink r:id="rId125">
        <w:r>
          <w:rPr>
            <w:rFonts w:ascii="Tahoma" w:eastAsia="Tahoma" w:hAnsi="Tahoma" w:cs="Tahoma"/>
            <w:color w:val="0000EE"/>
            <w:sz w:val="19"/>
            <w:u w:val="single" w:color="0000EE"/>
          </w:rPr>
          <w:t>wnl</w:t>
        </w:r>
      </w:hyperlink>
      <w:hyperlink r:id="rId126">
        <w:r>
          <w:rPr>
            <w:rFonts w:ascii="Tahoma" w:eastAsia="Tahoma" w:hAnsi="Tahoma" w:cs="Tahoma"/>
            <w:color w:val="0000EE"/>
            <w:sz w:val="19"/>
            <w:u w:val="single" w:color="0000EE"/>
          </w:rPr>
          <w:t>o</w:t>
        </w:r>
      </w:hyperlink>
      <w:hyperlink r:id="rId127">
        <w:r>
          <w:rPr>
            <w:rFonts w:ascii="Tahoma" w:eastAsia="Tahoma" w:hAnsi="Tahoma" w:cs="Tahoma"/>
            <w:color w:val="0000EE"/>
            <w:sz w:val="19"/>
            <w:u w:val="single" w:color="0000EE"/>
          </w:rPr>
          <w:t>a</w:t>
        </w:r>
        <w:r>
          <w:rPr>
            <w:rFonts w:ascii="Tahoma" w:eastAsia="Tahoma" w:hAnsi="Tahoma" w:cs="Tahoma"/>
            <w:color w:val="0000EE"/>
            <w:sz w:val="19"/>
            <w:u w:val="single" w:color="0000EE"/>
          </w:rPr>
          <w:t>d</w:t>
        </w:r>
      </w:hyperlink>
      <w:hyperlink r:id="rId128">
        <w:r>
          <w:rPr>
            <w:rFonts w:ascii="Tahoma" w:eastAsia="Tahoma" w:hAnsi="Tahoma" w:cs="Tahoma"/>
            <w:color w:val="242424"/>
            <w:sz w:val="19"/>
          </w:rPr>
          <w:t xml:space="preserve"> </w:t>
        </w:r>
      </w:hyperlink>
      <w:r>
        <w:rPr>
          <w:rFonts w:ascii="Tahoma" w:eastAsia="Tahoma" w:hAnsi="Tahoma" w:cs="Tahoma"/>
          <w:color w:val="242424"/>
          <w:sz w:val="19"/>
        </w:rPr>
        <w:t>(max 500 words)</w:t>
      </w:r>
    </w:p>
    <w:p w14:paraId="55EEB073" w14:textId="00E84C02" w:rsidR="007D0697" w:rsidRDefault="007D0697">
      <w:pPr>
        <w:spacing w:after="0"/>
        <w:ind w:left="742"/>
      </w:pPr>
    </w:p>
    <w:p w14:paraId="40F40D56" w14:textId="77777777" w:rsidR="007D0697" w:rsidRDefault="00256812">
      <w:pPr>
        <w:numPr>
          <w:ilvl w:val="0"/>
          <w:numId w:val="5"/>
        </w:numPr>
        <w:spacing w:after="50" w:line="263" w:lineRule="auto"/>
        <w:ind w:left="724" w:right="851" w:hanging="446"/>
      </w:pPr>
      <w:r>
        <w:rPr>
          <w:rFonts w:ascii="Tahoma" w:eastAsia="Tahoma" w:hAnsi="Tahoma" w:cs="Tahoma"/>
          <w:color w:val="242424"/>
          <w:sz w:val="26"/>
        </w:rPr>
        <w:t>Tell us which under-served communities your activity reaches has the potential to reach.</w:t>
      </w:r>
      <w:r>
        <w:rPr>
          <w:rFonts w:ascii="Tahoma" w:eastAsia="Tahoma" w:hAnsi="Tahoma" w:cs="Tahoma"/>
          <w:color w:val="AE1515"/>
          <w:sz w:val="26"/>
        </w:rPr>
        <w:t xml:space="preserve"> * </w:t>
      </w:r>
    </w:p>
    <w:p w14:paraId="6DB062BF" w14:textId="77777777" w:rsidR="007D0697" w:rsidRDefault="00256812">
      <w:pPr>
        <w:spacing w:after="389" w:line="270" w:lineRule="auto"/>
        <w:ind w:left="757" w:right="415" w:firstLine="1"/>
      </w:pPr>
      <w:r>
        <w:rPr>
          <w:rFonts w:ascii="Tahoma" w:eastAsia="Tahoma" w:hAnsi="Tahoma" w:cs="Tahoma"/>
          <w:color w:val="242424"/>
          <w:sz w:val="21"/>
        </w:rPr>
        <w:t xml:space="preserve">Please </w:t>
      </w:r>
      <w:r>
        <w:rPr>
          <w:rFonts w:ascii="Tahoma" w:eastAsia="Tahoma" w:hAnsi="Tahoma" w:cs="Tahoma"/>
          <w:color w:val="242424"/>
          <w:sz w:val="21"/>
        </w:rPr>
        <w:t xml:space="preserve">tick ANY which </w:t>
      </w:r>
      <w:proofErr w:type="gramStart"/>
      <w:r>
        <w:rPr>
          <w:rFonts w:ascii="Tahoma" w:eastAsia="Tahoma" w:hAnsi="Tahoma" w:cs="Tahoma"/>
          <w:color w:val="242424"/>
          <w:sz w:val="21"/>
        </w:rPr>
        <w:t>apply</w:t>
      </w:r>
      <w:proofErr w:type="gramEnd"/>
    </w:p>
    <w:p w14:paraId="22C936AB" w14:textId="6AB88E30" w:rsidR="007D0697" w:rsidRDefault="00256812">
      <w:pPr>
        <w:spacing w:after="469" w:line="270" w:lineRule="auto"/>
        <w:ind w:left="757" w:right="415" w:firstLine="1"/>
      </w:pPr>
      <w:r>
        <w:rPr>
          <w:rFonts w:ascii="Tahoma" w:eastAsia="Tahoma" w:hAnsi="Tahoma" w:cs="Tahoma"/>
          <w:color w:val="242424"/>
          <w:sz w:val="21"/>
        </w:rPr>
        <w:t>Rural</w:t>
      </w:r>
    </w:p>
    <w:p w14:paraId="1C430C93" w14:textId="77777777" w:rsidR="007D0697" w:rsidRDefault="00256812">
      <w:pPr>
        <w:spacing w:after="469" w:line="270" w:lineRule="auto"/>
        <w:ind w:left="757" w:right="415" w:firstLine="1"/>
      </w:pPr>
      <w:r>
        <w:rPr>
          <w:rFonts w:ascii="Tahoma" w:eastAsia="Tahoma" w:hAnsi="Tahoma" w:cs="Tahoma"/>
          <w:color w:val="242424"/>
          <w:sz w:val="21"/>
        </w:rPr>
        <w:t>Older Age Group</w:t>
      </w:r>
    </w:p>
    <w:p w14:paraId="53461DB2" w14:textId="77777777" w:rsidR="007D0697" w:rsidRDefault="00256812">
      <w:pPr>
        <w:spacing w:after="469" w:line="270" w:lineRule="auto"/>
        <w:ind w:left="757" w:right="415" w:firstLine="1"/>
      </w:pPr>
      <w:r>
        <w:rPr>
          <w:rFonts w:ascii="Tahoma" w:eastAsia="Tahoma" w:hAnsi="Tahoma" w:cs="Tahoma"/>
          <w:color w:val="242424"/>
          <w:sz w:val="21"/>
        </w:rPr>
        <w:t>Young People (24 and under)</w:t>
      </w:r>
    </w:p>
    <w:p w14:paraId="43EE1BA4" w14:textId="77777777" w:rsidR="007D0697" w:rsidRDefault="00256812">
      <w:pPr>
        <w:spacing w:after="469" w:line="270" w:lineRule="auto"/>
        <w:ind w:left="757" w:right="415" w:firstLine="1"/>
      </w:pPr>
      <w:r>
        <w:rPr>
          <w:rFonts w:ascii="Tahoma" w:eastAsia="Tahoma" w:hAnsi="Tahoma" w:cs="Tahoma"/>
          <w:color w:val="242424"/>
          <w:sz w:val="21"/>
        </w:rPr>
        <w:t>Kids &amp; Families</w:t>
      </w:r>
    </w:p>
    <w:p w14:paraId="20A74496" w14:textId="77777777" w:rsidR="007D0697" w:rsidRDefault="00256812">
      <w:pPr>
        <w:spacing w:after="469" w:line="270" w:lineRule="auto"/>
        <w:ind w:left="757" w:right="415" w:firstLine="1"/>
      </w:pPr>
      <w:r>
        <w:rPr>
          <w:rFonts w:ascii="Tahoma" w:eastAsia="Tahoma" w:hAnsi="Tahoma" w:cs="Tahoma"/>
          <w:color w:val="242424"/>
          <w:sz w:val="21"/>
        </w:rPr>
        <w:t>D/deaf or disabled people</w:t>
      </w:r>
    </w:p>
    <w:p w14:paraId="4BFEF872" w14:textId="77777777" w:rsidR="007D0697" w:rsidRDefault="00256812">
      <w:pPr>
        <w:spacing w:after="469" w:line="270" w:lineRule="auto"/>
        <w:ind w:left="757" w:right="415" w:firstLine="1"/>
      </w:pPr>
      <w:r>
        <w:rPr>
          <w:rFonts w:ascii="Tahoma" w:eastAsia="Tahoma" w:hAnsi="Tahoma" w:cs="Tahoma"/>
          <w:color w:val="242424"/>
          <w:sz w:val="21"/>
        </w:rPr>
        <w:t>Neurodivergent people</w:t>
      </w:r>
    </w:p>
    <w:p w14:paraId="0F8E11F9" w14:textId="77777777" w:rsidR="007D0697" w:rsidRDefault="00256812">
      <w:pPr>
        <w:spacing w:after="434" w:line="270" w:lineRule="auto"/>
        <w:ind w:left="757" w:right="415" w:firstLine="1"/>
      </w:pPr>
      <w:r>
        <w:rPr>
          <w:rFonts w:ascii="Tahoma" w:eastAsia="Tahoma" w:hAnsi="Tahoma" w:cs="Tahoma"/>
          <w:color w:val="242424"/>
          <w:sz w:val="21"/>
        </w:rPr>
        <w:t>Low socio-economic groups</w:t>
      </w:r>
    </w:p>
    <w:p w14:paraId="585427CA" w14:textId="77777777" w:rsidR="007D0697" w:rsidRDefault="00256812">
      <w:pPr>
        <w:spacing w:after="14" w:line="270" w:lineRule="auto"/>
        <w:ind w:left="757" w:right="415" w:firstLine="1"/>
      </w:pPr>
      <w:r>
        <w:rPr>
          <w:rFonts w:ascii="Tahoma" w:eastAsia="Tahoma" w:hAnsi="Tahoma" w:cs="Tahoma"/>
          <w:color w:val="242424"/>
          <w:sz w:val="21"/>
        </w:rPr>
        <w:t>Ethnically Diverse groups such as people of African or Caribbean heritage, people of</w:t>
      </w:r>
    </w:p>
    <w:p w14:paraId="2F876246" w14:textId="77777777" w:rsidR="007D0697" w:rsidRDefault="00256812">
      <w:pPr>
        <w:spacing w:after="344" w:line="270" w:lineRule="auto"/>
        <w:ind w:left="757" w:right="415" w:firstLine="1"/>
      </w:pPr>
      <w:r>
        <w:rPr>
          <w:rFonts w:ascii="Tahoma" w:eastAsia="Tahoma" w:hAnsi="Tahoma" w:cs="Tahoma"/>
          <w:color w:val="242424"/>
          <w:sz w:val="21"/>
        </w:rPr>
        <w:t>South, East, and South East Asian heritage, people of Latino/a/x and Arab heritage</w:t>
      </w:r>
    </w:p>
    <w:p w14:paraId="77D1F4DD" w14:textId="77777777" w:rsidR="007D0697" w:rsidRDefault="00256812">
      <w:pPr>
        <w:spacing w:after="469" w:line="270" w:lineRule="auto"/>
        <w:ind w:left="757" w:right="415" w:firstLine="1"/>
      </w:pPr>
      <w:r>
        <w:rPr>
          <w:rFonts w:ascii="Tahoma" w:eastAsia="Tahoma" w:hAnsi="Tahoma" w:cs="Tahoma"/>
          <w:color w:val="242424"/>
          <w:sz w:val="21"/>
        </w:rPr>
        <w:t>Speakers of minority languages</w:t>
      </w:r>
    </w:p>
    <w:p w14:paraId="4CABAF88" w14:textId="77777777" w:rsidR="007D0697" w:rsidRDefault="00256812">
      <w:pPr>
        <w:spacing w:after="599" w:line="270" w:lineRule="auto"/>
        <w:ind w:left="757" w:right="415" w:firstLine="1"/>
      </w:pPr>
      <w:r>
        <w:rPr>
          <w:rFonts w:ascii="Tahoma" w:eastAsia="Tahoma" w:hAnsi="Tahoma" w:cs="Tahoma"/>
          <w:color w:val="242424"/>
          <w:sz w:val="21"/>
        </w:rPr>
        <w:t>LGBTQIA+ people</w:t>
      </w:r>
    </w:p>
    <w:p w14:paraId="7179C7F3" w14:textId="77777777" w:rsidR="007D0697" w:rsidRDefault="00256812">
      <w:pPr>
        <w:spacing w:after="0"/>
        <w:ind w:left="757"/>
        <w:rPr>
          <w:rFonts w:ascii="Tahoma" w:eastAsia="Tahoma" w:hAnsi="Tahoma" w:cs="Tahoma"/>
          <w:color w:val="202020"/>
          <w:sz w:val="21"/>
        </w:rPr>
      </w:pPr>
      <w:r>
        <w:rPr>
          <w:rFonts w:ascii="Tahoma" w:eastAsia="Tahoma" w:hAnsi="Tahoma" w:cs="Tahoma"/>
          <w:color w:val="202020"/>
          <w:sz w:val="21"/>
        </w:rPr>
        <w:t>Other</w:t>
      </w:r>
    </w:p>
    <w:p w14:paraId="6D76479C" w14:textId="77777777" w:rsidR="00256812" w:rsidRDefault="00256812">
      <w:pPr>
        <w:spacing w:after="0"/>
        <w:ind w:left="757"/>
      </w:pPr>
    </w:p>
    <w:p w14:paraId="67F8A36B" w14:textId="77777777" w:rsidR="007D0697" w:rsidRDefault="00256812">
      <w:pPr>
        <w:pStyle w:val="Heading1"/>
        <w:spacing w:after="971"/>
        <w:ind w:left="445" w:right="17"/>
      </w:pPr>
      <w:r>
        <w:t>Other information</w:t>
      </w:r>
    </w:p>
    <w:p w14:paraId="48A240AC" w14:textId="77777777" w:rsidR="007D0697" w:rsidRDefault="00256812">
      <w:pPr>
        <w:numPr>
          <w:ilvl w:val="0"/>
          <w:numId w:val="6"/>
        </w:numPr>
        <w:spacing w:after="3" w:line="263" w:lineRule="auto"/>
        <w:ind w:left="724" w:right="851" w:hanging="446"/>
      </w:pPr>
      <w:r>
        <w:rPr>
          <w:rFonts w:ascii="Tahoma" w:eastAsia="Tahoma" w:hAnsi="Tahoma" w:cs="Tahoma"/>
          <w:color w:val="242424"/>
          <w:sz w:val="26"/>
        </w:rPr>
        <w:t>Tell us about you</w:t>
      </w:r>
      <w:r>
        <w:rPr>
          <w:rFonts w:ascii="Tahoma" w:eastAsia="Tahoma" w:hAnsi="Tahoma" w:cs="Tahoma"/>
          <w:color w:val="242424"/>
          <w:sz w:val="26"/>
        </w:rPr>
        <w:t>r experience in running similar activity before.</w:t>
      </w:r>
      <w:r>
        <w:rPr>
          <w:rFonts w:ascii="Tahoma" w:eastAsia="Tahoma" w:hAnsi="Tahoma" w:cs="Tahoma"/>
          <w:color w:val="AE1515"/>
          <w:sz w:val="26"/>
        </w:rPr>
        <w:t xml:space="preserve"> * </w:t>
      </w:r>
    </w:p>
    <w:p w14:paraId="1397E98B" w14:textId="40D4252A" w:rsidR="007D0697" w:rsidRDefault="007D0697">
      <w:pPr>
        <w:spacing w:after="1178"/>
        <w:ind w:left="710"/>
      </w:pPr>
    </w:p>
    <w:p w14:paraId="45E731EB" w14:textId="77777777" w:rsidR="007D0697" w:rsidRDefault="00256812">
      <w:pPr>
        <w:numPr>
          <w:ilvl w:val="0"/>
          <w:numId w:val="6"/>
        </w:numPr>
        <w:spacing w:after="60" w:line="263" w:lineRule="auto"/>
        <w:ind w:left="724" w:right="851" w:hanging="446"/>
      </w:pPr>
      <w:r>
        <w:rPr>
          <w:rFonts w:ascii="Tahoma" w:eastAsia="Tahoma" w:hAnsi="Tahoma" w:cs="Tahoma"/>
          <w:color w:val="242424"/>
          <w:sz w:val="26"/>
        </w:rPr>
        <w:t xml:space="preserve">Please list the partners you are working with on your </w:t>
      </w:r>
      <w:proofErr w:type="gramStart"/>
      <w:r>
        <w:rPr>
          <w:rFonts w:ascii="Tahoma" w:eastAsia="Tahoma" w:hAnsi="Tahoma" w:cs="Tahoma"/>
          <w:color w:val="242424"/>
          <w:sz w:val="26"/>
        </w:rPr>
        <w:t>activity</w:t>
      </w:r>
      <w:proofErr w:type="gramEnd"/>
    </w:p>
    <w:p w14:paraId="5172D598" w14:textId="77777777" w:rsidR="007D0697" w:rsidRDefault="00256812">
      <w:pPr>
        <w:spacing w:after="80" w:line="251" w:lineRule="auto"/>
        <w:ind w:left="715" w:right="849" w:hanging="10"/>
      </w:pPr>
      <w:r>
        <w:rPr>
          <w:rFonts w:ascii="Tahoma" w:eastAsia="Tahoma" w:hAnsi="Tahoma" w:cs="Tahoma"/>
          <w:color w:val="242424"/>
          <w:sz w:val="19"/>
        </w:rPr>
        <w:t>Include their name, the regio</w:t>
      </w:r>
      <w:r>
        <w:rPr>
          <w:rFonts w:ascii="Tahoma" w:eastAsia="Tahoma" w:hAnsi="Tahoma" w:cs="Tahoma"/>
          <w:color w:val="242424"/>
          <w:sz w:val="19"/>
        </w:rPr>
        <w:t>n they cover, if they are new or existing partners, whether they are confirmed as committed or in-principle, and what benefit they will bring to your activity. (200 words)</w:t>
      </w:r>
    </w:p>
    <w:p w14:paraId="3D78FE29" w14:textId="25A281F1" w:rsidR="007D0697" w:rsidRDefault="007D0697">
      <w:pPr>
        <w:spacing w:after="1178"/>
        <w:ind w:left="742"/>
      </w:pPr>
    </w:p>
    <w:p w14:paraId="65BB51D8" w14:textId="77777777" w:rsidR="007D0697" w:rsidRDefault="00256812">
      <w:pPr>
        <w:numPr>
          <w:ilvl w:val="0"/>
          <w:numId w:val="6"/>
        </w:numPr>
        <w:spacing w:after="50" w:line="263" w:lineRule="auto"/>
        <w:ind w:left="724" w:right="851" w:hanging="446"/>
      </w:pPr>
      <w:r>
        <w:rPr>
          <w:rFonts w:ascii="Tahoma" w:eastAsia="Tahoma" w:hAnsi="Tahoma" w:cs="Tahoma"/>
          <w:color w:val="242424"/>
          <w:sz w:val="26"/>
        </w:rPr>
        <w:lastRenderedPageBreak/>
        <w:t>Please give details of any other proposals for support you may have submitted to o</w:t>
      </w:r>
      <w:r>
        <w:rPr>
          <w:rFonts w:ascii="Tahoma" w:eastAsia="Tahoma" w:hAnsi="Tahoma" w:cs="Tahoma"/>
          <w:color w:val="242424"/>
          <w:sz w:val="26"/>
        </w:rPr>
        <w:t xml:space="preserve">ther Film Hubs or Lottery funders for this project. </w:t>
      </w:r>
      <w:r>
        <w:rPr>
          <w:rFonts w:ascii="Tahoma" w:eastAsia="Tahoma" w:hAnsi="Tahoma" w:cs="Tahoma"/>
          <w:color w:val="AE1515"/>
          <w:sz w:val="26"/>
        </w:rPr>
        <w:t xml:space="preserve"> * </w:t>
      </w:r>
    </w:p>
    <w:p w14:paraId="5E3FBB56" w14:textId="77777777" w:rsidR="007D0697" w:rsidRDefault="00256812">
      <w:pPr>
        <w:spacing w:after="80" w:line="251" w:lineRule="auto"/>
        <w:ind w:left="715" w:right="849" w:hanging="10"/>
      </w:pPr>
      <w:proofErr w:type="gramStart"/>
      <w:r>
        <w:rPr>
          <w:rFonts w:ascii="Tahoma" w:eastAsia="Tahoma" w:hAnsi="Tahoma" w:cs="Tahoma"/>
          <w:color w:val="242424"/>
          <w:sz w:val="19"/>
        </w:rPr>
        <w:t>e.g.</w:t>
      </w:r>
      <w:proofErr w:type="gramEnd"/>
      <w:r>
        <w:rPr>
          <w:rFonts w:ascii="Tahoma" w:eastAsia="Tahoma" w:hAnsi="Tahoma" w:cs="Tahoma"/>
          <w:color w:val="242424"/>
          <w:sz w:val="19"/>
        </w:rPr>
        <w:t xml:space="preserve"> Arts Council Funding or, if for festival activity, whether you have also applied to the BFI or another BFI-funded organisation, such as </w:t>
      </w:r>
      <w:proofErr w:type="spellStart"/>
      <w:r>
        <w:rPr>
          <w:rFonts w:ascii="Tahoma" w:eastAsia="Tahoma" w:hAnsi="Tahoma" w:cs="Tahoma"/>
          <w:color w:val="242424"/>
          <w:sz w:val="19"/>
        </w:rPr>
        <w:t>Ffilm</w:t>
      </w:r>
      <w:proofErr w:type="spellEnd"/>
      <w:r>
        <w:rPr>
          <w:rFonts w:ascii="Tahoma" w:eastAsia="Tahoma" w:hAnsi="Tahoma" w:cs="Tahoma"/>
          <w:color w:val="242424"/>
          <w:sz w:val="19"/>
        </w:rPr>
        <w:t xml:space="preserve"> Cymru, Screen Scotland, NI Screen, National Lottery, </w:t>
      </w:r>
      <w:r>
        <w:rPr>
          <w:rFonts w:ascii="Tahoma" w:eastAsia="Tahoma" w:hAnsi="Tahoma" w:cs="Tahoma"/>
          <w:color w:val="242424"/>
          <w:sz w:val="19"/>
        </w:rPr>
        <w:t>Heritage Lottery Fund, etc.</w:t>
      </w:r>
    </w:p>
    <w:p w14:paraId="4E02B359" w14:textId="665FD18A" w:rsidR="007D0697" w:rsidRDefault="007D0697">
      <w:pPr>
        <w:spacing w:after="0"/>
        <w:ind w:left="742"/>
      </w:pPr>
    </w:p>
    <w:p w14:paraId="03086B8C" w14:textId="77777777" w:rsidR="00256812" w:rsidRDefault="00256812">
      <w:pPr>
        <w:spacing w:after="0"/>
        <w:ind w:left="742"/>
      </w:pPr>
    </w:p>
    <w:p w14:paraId="58A746C1" w14:textId="77777777" w:rsidR="007D0697" w:rsidRDefault="00256812">
      <w:pPr>
        <w:numPr>
          <w:ilvl w:val="0"/>
          <w:numId w:val="6"/>
        </w:numPr>
        <w:spacing w:after="60" w:line="263" w:lineRule="auto"/>
        <w:ind w:left="724" w:right="851" w:hanging="446"/>
      </w:pPr>
      <w:r>
        <w:rPr>
          <w:rFonts w:ascii="Tahoma" w:eastAsia="Tahoma" w:hAnsi="Tahoma" w:cs="Tahoma"/>
          <w:color w:val="242424"/>
          <w:sz w:val="26"/>
        </w:rPr>
        <w:t>How will you market this activity to audiences?</w:t>
      </w:r>
      <w:r>
        <w:rPr>
          <w:rFonts w:ascii="Tahoma" w:eastAsia="Tahoma" w:hAnsi="Tahoma" w:cs="Tahoma"/>
          <w:color w:val="AE1515"/>
          <w:sz w:val="26"/>
        </w:rPr>
        <w:t xml:space="preserve"> * </w:t>
      </w:r>
    </w:p>
    <w:p w14:paraId="245249C2" w14:textId="77777777" w:rsidR="007D0697" w:rsidRDefault="00256812">
      <w:pPr>
        <w:spacing w:after="0" w:line="251" w:lineRule="auto"/>
        <w:ind w:left="715" w:right="1032" w:hanging="10"/>
      </w:pPr>
      <w:r>
        <w:rPr>
          <w:rFonts w:ascii="Tahoma" w:eastAsia="Tahoma" w:hAnsi="Tahoma" w:cs="Tahoma"/>
          <w:color w:val="242424"/>
          <w:sz w:val="19"/>
        </w:rPr>
        <w:t>Think about working with specialist partners to target local groups and your lead-in time. (If you have a separate marketing/audience development plan, please send with your b</w:t>
      </w:r>
      <w:r>
        <w:rPr>
          <w:rFonts w:ascii="Tahoma" w:eastAsia="Tahoma" w:hAnsi="Tahoma" w:cs="Tahoma"/>
          <w:color w:val="242424"/>
          <w:sz w:val="19"/>
        </w:rPr>
        <w:t xml:space="preserve">udget </w:t>
      </w:r>
      <w:hyperlink r:id="rId129">
        <w:r>
          <w:rPr>
            <w:rFonts w:ascii="Tahoma" w:eastAsia="Tahoma" w:hAnsi="Tahoma" w:cs="Tahoma"/>
            <w:color w:val="242424"/>
            <w:sz w:val="19"/>
          </w:rPr>
          <w:t>and timeline</w:t>
        </w:r>
      </w:hyperlink>
      <w:hyperlink r:id="rId130">
        <w:r>
          <w:rPr>
            <w:rFonts w:ascii="Tahoma" w:eastAsia="Tahoma" w:hAnsi="Tahoma" w:cs="Tahoma"/>
            <w:color w:val="242424"/>
            <w:sz w:val="19"/>
          </w:rPr>
          <w:t>)</w:t>
        </w:r>
      </w:hyperlink>
      <w:hyperlink r:id="rId131">
        <w:r>
          <w:rPr>
            <w:rFonts w:ascii="Tahoma" w:eastAsia="Tahoma" w:hAnsi="Tahoma" w:cs="Tahoma"/>
            <w:color w:val="242424"/>
            <w:sz w:val="19"/>
          </w:rPr>
          <w:t>. Y</w:t>
        </w:r>
      </w:hyperlink>
      <w:hyperlink r:id="rId132">
        <w:r>
          <w:rPr>
            <w:rFonts w:ascii="Tahoma" w:eastAsia="Tahoma" w:hAnsi="Tahoma" w:cs="Tahoma"/>
            <w:color w:val="242424"/>
            <w:sz w:val="19"/>
          </w:rPr>
          <w:t>o</w:t>
        </w:r>
      </w:hyperlink>
      <w:hyperlink r:id="rId133">
        <w:r>
          <w:rPr>
            <w:rFonts w:ascii="Tahoma" w:eastAsia="Tahoma" w:hAnsi="Tahoma" w:cs="Tahoma"/>
            <w:color w:val="242424"/>
            <w:sz w:val="19"/>
          </w:rPr>
          <w:t>u may wish to refer to The Bigger Picture</w:t>
        </w:r>
      </w:hyperlink>
      <w:hyperlink r:id="rId134">
        <w:r>
          <w:rPr>
            <w:rFonts w:ascii="Tahoma" w:eastAsia="Tahoma" w:hAnsi="Tahoma" w:cs="Tahoma"/>
            <w:color w:val="242424"/>
            <w:sz w:val="19"/>
          </w:rPr>
          <w:t>’</w:t>
        </w:r>
      </w:hyperlink>
      <w:hyperlink r:id="rId135">
        <w:r>
          <w:rPr>
            <w:rFonts w:ascii="Tahoma" w:eastAsia="Tahoma" w:hAnsi="Tahoma" w:cs="Tahoma"/>
            <w:color w:val="242424"/>
            <w:sz w:val="19"/>
          </w:rPr>
          <w:t>s guides</w:t>
        </w:r>
      </w:hyperlink>
      <w:hyperlink r:id="rId136">
        <w:r>
          <w:rPr>
            <w:rFonts w:ascii="Tahoma" w:eastAsia="Tahoma" w:hAnsi="Tahoma" w:cs="Tahoma"/>
            <w:color w:val="242424"/>
            <w:sz w:val="19"/>
          </w:rPr>
          <w:t xml:space="preserve"> (</w:t>
        </w:r>
      </w:hyperlink>
      <w:hyperlink r:id="rId137">
        <w:r>
          <w:rPr>
            <w:rFonts w:ascii="Tahoma" w:eastAsia="Tahoma" w:hAnsi="Tahoma" w:cs="Tahoma"/>
            <w:color w:val="0000EE"/>
            <w:sz w:val="19"/>
            <w:u w:val="single" w:color="0000EE"/>
          </w:rPr>
          <w:t>https</w:t>
        </w:r>
      </w:hyperlink>
      <w:hyperlink r:id="rId138">
        <w:r>
          <w:rPr>
            <w:rFonts w:ascii="Tahoma" w:eastAsia="Tahoma" w:hAnsi="Tahoma" w:cs="Tahoma"/>
            <w:color w:val="0000EE"/>
            <w:sz w:val="19"/>
            <w:u w:val="single" w:color="0000EE"/>
          </w:rPr>
          <w:t>://</w:t>
        </w:r>
      </w:hyperlink>
      <w:hyperlink r:id="rId139">
        <w:r>
          <w:rPr>
            <w:rFonts w:ascii="Tahoma" w:eastAsia="Tahoma" w:hAnsi="Tahoma" w:cs="Tahoma"/>
            <w:color w:val="0000EE"/>
            <w:sz w:val="19"/>
            <w:u w:val="single" w:color="0000EE"/>
          </w:rPr>
          <w:t>www.the</w:t>
        </w:r>
      </w:hyperlink>
      <w:hyperlink r:id="rId140">
        <w:r>
          <w:rPr>
            <w:rFonts w:ascii="Tahoma" w:eastAsia="Tahoma" w:hAnsi="Tahoma" w:cs="Tahoma"/>
            <w:color w:val="0000EE"/>
            <w:sz w:val="19"/>
            <w:u w:val="single" w:color="0000EE"/>
          </w:rPr>
          <w:t>-</w:t>
        </w:r>
      </w:hyperlink>
      <w:hyperlink r:id="rId141">
        <w:r>
          <w:rPr>
            <w:rFonts w:ascii="Tahoma" w:eastAsia="Tahoma" w:hAnsi="Tahoma" w:cs="Tahoma"/>
            <w:color w:val="0000EE"/>
            <w:sz w:val="19"/>
            <w:u w:val="single" w:color="0000EE"/>
          </w:rPr>
          <w:t>b</w:t>
        </w:r>
      </w:hyperlink>
      <w:hyperlink r:id="rId142">
        <w:r>
          <w:rPr>
            <w:rFonts w:ascii="Tahoma" w:eastAsia="Tahoma" w:hAnsi="Tahoma" w:cs="Tahoma"/>
            <w:color w:val="0000EE"/>
            <w:sz w:val="19"/>
          </w:rPr>
          <w:t>igg</w:t>
        </w:r>
      </w:hyperlink>
      <w:hyperlink r:id="rId143">
        <w:r>
          <w:rPr>
            <w:rFonts w:ascii="Tahoma" w:eastAsia="Tahoma" w:hAnsi="Tahoma" w:cs="Tahoma"/>
            <w:color w:val="0000EE"/>
            <w:sz w:val="19"/>
            <w:u w:val="single" w:color="0000EE"/>
          </w:rPr>
          <w:t>er</w:t>
        </w:r>
      </w:hyperlink>
      <w:hyperlink r:id="rId144"/>
      <w:hyperlink r:id="rId145">
        <w:r>
          <w:rPr>
            <w:rFonts w:ascii="Tahoma" w:eastAsia="Tahoma" w:hAnsi="Tahoma" w:cs="Tahoma"/>
            <w:color w:val="0000EE"/>
            <w:sz w:val="19"/>
            <w:u w:val="single" w:color="0000EE"/>
          </w:rPr>
          <w:t>picture.com/</w:t>
        </w:r>
      </w:hyperlink>
      <w:hyperlink r:id="rId146">
        <w:r>
          <w:rPr>
            <w:rFonts w:ascii="Tahoma" w:eastAsia="Tahoma" w:hAnsi="Tahoma" w:cs="Tahoma"/>
            <w:color w:val="0000EE"/>
            <w:sz w:val="19"/>
          </w:rPr>
          <w:t>g</w:t>
        </w:r>
      </w:hyperlink>
      <w:hyperlink r:id="rId147">
        <w:r>
          <w:rPr>
            <w:rFonts w:ascii="Tahoma" w:eastAsia="Tahoma" w:hAnsi="Tahoma" w:cs="Tahoma"/>
            <w:color w:val="0000EE"/>
            <w:sz w:val="19"/>
            <w:u w:val="single" w:color="0000EE"/>
          </w:rPr>
          <w:t>uides</w:t>
        </w:r>
      </w:hyperlink>
      <w:hyperlink r:id="rId148">
        <w:r>
          <w:rPr>
            <w:rFonts w:ascii="Tahoma" w:eastAsia="Tahoma" w:hAnsi="Tahoma" w:cs="Tahoma"/>
            <w:color w:val="0000EE"/>
            <w:sz w:val="19"/>
            <w:u w:val="single" w:color="0000EE"/>
          </w:rPr>
          <w:t>/</w:t>
        </w:r>
      </w:hyperlink>
      <w:hyperlink r:id="rId149">
        <w:r>
          <w:rPr>
            <w:rFonts w:ascii="Tahoma" w:eastAsia="Tahoma" w:hAnsi="Tahoma" w:cs="Tahoma"/>
            <w:color w:val="242424"/>
            <w:sz w:val="19"/>
          </w:rPr>
          <w:t>)</w:t>
        </w:r>
      </w:hyperlink>
    </w:p>
    <w:p w14:paraId="03E463AF" w14:textId="04D72E25" w:rsidR="007D0697" w:rsidRDefault="007D0697">
      <w:pPr>
        <w:spacing w:after="1178"/>
        <w:ind w:left="710"/>
      </w:pPr>
    </w:p>
    <w:p w14:paraId="6BD0D9A2" w14:textId="77777777" w:rsidR="007D0697" w:rsidRDefault="00256812">
      <w:pPr>
        <w:numPr>
          <w:ilvl w:val="0"/>
          <w:numId w:val="6"/>
        </w:numPr>
        <w:spacing w:after="60" w:line="263" w:lineRule="auto"/>
        <w:ind w:left="724" w:right="851" w:hanging="446"/>
      </w:pPr>
      <w:r>
        <w:rPr>
          <w:rFonts w:ascii="Tahoma" w:eastAsia="Tahoma" w:hAnsi="Tahoma" w:cs="Tahoma"/>
          <w:color w:val="242424"/>
          <w:sz w:val="26"/>
        </w:rPr>
        <w:t xml:space="preserve">How will you evaluate your activity? </w:t>
      </w:r>
      <w:r>
        <w:rPr>
          <w:rFonts w:ascii="Tahoma" w:eastAsia="Tahoma" w:hAnsi="Tahoma" w:cs="Tahoma"/>
          <w:color w:val="AE1515"/>
          <w:sz w:val="26"/>
        </w:rPr>
        <w:t xml:space="preserve"> * </w:t>
      </w:r>
    </w:p>
    <w:p w14:paraId="463A0A5F" w14:textId="77777777" w:rsidR="007D0697" w:rsidRDefault="00256812">
      <w:pPr>
        <w:spacing w:after="80" w:line="251" w:lineRule="auto"/>
        <w:ind w:left="715" w:right="849" w:hanging="10"/>
      </w:pPr>
      <w:r>
        <w:rPr>
          <w:rFonts w:ascii="Tahoma" w:eastAsia="Tahoma" w:hAnsi="Tahoma" w:cs="Tahoma"/>
          <w:color w:val="242424"/>
          <w:sz w:val="19"/>
        </w:rPr>
        <w:t>We will supply a report post-event from your audience surveys, but do yo</w:t>
      </w:r>
      <w:r>
        <w:rPr>
          <w:rFonts w:ascii="Tahoma" w:eastAsia="Tahoma" w:hAnsi="Tahoma" w:cs="Tahoma"/>
          <w:color w:val="242424"/>
          <w:sz w:val="19"/>
        </w:rPr>
        <w:t>u have any interesting other ways of documenting your events and engaging your audiences and partners in feedback and research to evaluate your activity? (100 words)</w:t>
      </w:r>
    </w:p>
    <w:p w14:paraId="3BACB55B" w14:textId="4E11F870" w:rsidR="007D0697" w:rsidRDefault="007D0697">
      <w:pPr>
        <w:spacing w:after="1178"/>
        <w:ind w:left="742"/>
      </w:pPr>
    </w:p>
    <w:p w14:paraId="6BB62B8A" w14:textId="77777777" w:rsidR="007D0697" w:rsidRDefault="00256812">
      <w:pPr>
        <w:numPr>
          <w:ilvl w:val="0"/>
          <w:numId w:val="6"/>
        </w:numPr>
        <w:spacing w:after="3" w:line="263" w:lineRule="auto"/>
        <w:ind w:left="724" w:right="851" w:hanging="446"/>
      </w:pPr>
      <w:r>
        <w:rPr>
          <w:rFonts w:ascii="Tahoma" w:eastAsia="Tahoma" w:hAnsi="Tahoma" w:cs="Tahoma"/>
          <w:color w:val="242424"/>
          <w:sz w:val="26"/>
        </w:rPr>
        <w:t xml:space="preserve">How will your activity support you and your audiences for the future? What is its legacy? </w:t>
      </w:r>
      <w:r>
        <w:rPr>
          <w:rFonts w:ascii="Tahoma" w:eastAsia="Tahoma" w:hAnsi="Tahoma" w:cs="Tahoma"/>
          <w:color w:val="AE1515"/>
          <w:sz w:val="26"/>
        </w:rPr>
        <w:t xml:space="preserve"> * </w:t>
      </w:r>
    </w:p>
    <w:p w14:paraId="46B131E9" w14:textId="2274C6F7" w:rsidR="007D0697" w:rsidRDefault="007D0697" w:rsidP="00256812">
      <w:pPr>
        <w:spacing w:after="1178"/>
      </w:pPr>
    </w:p>
    <w:p w14:paraId="16D49D53" w14:textId="77777777" w:rsidR="007D0697" w:rsidRDefault="00256812">
      <w:pPr>
        <w:numPr>
          <w:ilvl w:val="0"/>
          <w:numId w:val="6"/>
        </w:numPr>
        <w:spacing w:after="3" w:line="263" w:lineRule="auto"/>
        <w:ind w:left="724" w:right="851" w:hanging="446"/>
      </w:pPr>
      <w:r>
        <w:rPr>
          <w:rFonts w:ascii="Tahoma" w:eastAsia="Tahoma" w:hAnsi="Tahoma" w:cs="Tahoma"/>
          <w:color w:val="242424"/>
          <w:sz w:val="26"/>
        </w:rPr>
        <w:t>Tell us about the safety measures you’ll be taking to operate safely and any contingency plans you have for your event, particularly in light of the recent pandemic.</w:t>
      </w:r>
      <w:r>
        <w:rPr>
          <w:rFonts w:ascii="Tahoma" w:eastAsia="Tahoma" w:hAnsi="Tahoma" w:cs="Tahoma"/>
          <w:color w:val="AE1515"/>
          <w:sz w:val="26"/>
        </w:rPr>
        <w:t xml:space="preserve"> * </w:t>
      </w:r>
    </w:p>
    <w:p w14:paraId="75A43F48" w14:textId="7501C93E" w:rsidR="007D0697" w:rsidRDefault="007D0697">
      <w:pPr>
        <w:spacing w:after="0"/>
        <w:ind w:left="710"/>
      </w:pPr>
    </w:p>
    <w:p w14:paraId="68EF59F8" w14:textId="77777777" w:rsidR="00256812" w:rsidRDefault="00256812">
      <w:pPr>
        <w:spacing w:after="0"/>
        <w:ind w:left="710"/>
      </w:pPr>
    </w:p>
    <w:p w14:paraId="391CADF5" w14:textId="77777777" w:rsidR="007D0697" w:rsidRDefault="00256812">
      <w:pPr>
        <w:pStyle w:val="Heading1"/>
        <w:ind w:left="445" w:right="17"/>
      </w:pPr>
      <w:r>
        <w:t>Environmental Sustainability</w:t>
      </w:r>
    </w:p>
    <w:p w14:paraId="1C4A7323" w14:textId="77777777" w:rsidR="007D0697" w:rsidRDefault="00256812">
      <w:pPr>
        <w:spacing w:after="10" w:line="270" w:lineRule="auto"/>
        <w:ind w:left="435" w:right="415" w:firstLine="1"/>
      </w:pPr>
      <w:r>
        <w:rPr>
          <w:rFonts w:ascii="Tahoma" w:eastAsia="Tahoma" w:hAnsi="Tahoma" w:cs="Tahoma"/>
          <w:color w:val="242424"/>
          <w:sz w:val="21"/>
        </w:rPr>
        <w:t xml:space="preserve">We encourage Film Hub members to be proactive in addressing the challenges of climate change, </w:t>
      </w:r>
      <w:proofErr w:type="gramStart"/>
      <w:r>
        <w:rPr>
          <w:rFonts w:ascii="Tahoma" w:eastAsia="Tahoma" w:hAnsi="Tahoma" w:cs="Tahoma"/>
          <w:color w:val="242424"/>
          <w:sz w:val="21"/>
        </w:rPr>
        <w:t>pollution</w:t>
      </w:r>
      <w:proofErr w:type="gramEnd"/>
      <w:r>
        <w:rPr>
          <w:rFonts w:ascii="Tahoma" w:eastAsia="Tahoma" w:hAnsi="Tahoma" w:cs="Tahoma"/>
          <w:color w:val="242424"/>
          <w:sz w:val="21"/>
        </w:rPr>
        <w:t xml:space="preserve"> and the global decline in biodiversity. As part of your application, please outline any practical actions you may take to p</w:t>
      </w:r>
      <w:r>
        <w:rPr>
          <w:rFonts w:ascii="Tahoma" w:eastAsia="Tahoma" w:hAnsi="Tahoma" w:cs="Tahoma"/>
          <w:color w:val="242424"/>
          <w:sz w:val="21"/>
        </w:rPr>
        <w:t>romote the principles of environmental sustainability for your proposed activity. This may be entirely behind the scenes within your organisation or an element of your audience-facing activities.</w:t>
      </w:r>
    </w:p>
    <w:p w14:paraId="6F2FC51A" w14:textId="77777777" w:rsidR="007D0697" w:rsidRDefault="00256812">
      <w:pPr>
        <w:spacing w:after="44"/>
        <w:ind w:left="425"/>
      </w:pPr>
      <w:r>
        <w:rPr>
          <w:rFonts w:ascii="Tahoma" w:eastAsia="Tahoma" w:hAnsi="Tahoma" w:cs="Tahoma"/>
          <w:color w:val="242424"/>
          <w:sz w:val="19"/>
        </w:rPr>
        <w:t xml:space="preserve"> </w:t>
      </w:r>
    </w:p>
    <w:p w14:paraId="16A969EA" w14:textId="77777777" w:rsidR="007D0697" w:rsidRDefault="00256812">
      <w:pPr>
        <w:spacing w:after="51" w:line="251" w:lineRule="auto"/>
        <w:ind w:left="435" w:right="849" w:hanging="10"/>
      </w:pPr>
      <w:r>
        <w:rPr>
          <w:rFonts w:ascii="Tahoma" w:eastAsia="Tahoma" w:hAnsi="Tahoma" w:cs="Tahoma"/>
          <w:color w:val="242424"/>
          <w:sz w:val="19"/>
        </w:rPr>
        <w:t>There is a list of useful resources and o</w:t>
      </w:r>
      <w:r>
        <w:rPr>
          <w:rFonts w:ascii="Tahoma" w:eastAsia="Tahoma" w:hAnsi="Tahoma" w:cs="Tahoma"/>
          <w:color w:val="242424"/>
          <w:sz w:val="19"/>
        </w:rPr>
        <w:t xml:space="preserve">rganisations to aid your thinking in this area here. </w:t>
      </w:r>
    </w:p>
    <w:p w14:paraId="7C50E609" w14:textId="77777777" w:rsidR="007D0697" w:rsidRDefault="00256812">
      <w:pPr>
        <w:spacing w:after="779" w:line="265" w:lineRule="auto"/>
        <w:ind w:left="435" w:right="570" w:hanging="10"/>
      </w:pPr>
      <w:hyperlink r:id="rId150">
        <w:r>
          <w:rPr>
            <w:rFonts w:ascii="Tahoma" w:eastAsia="Tahoma" w:hAnsi="Tahoma" w:cs="Tahoma"/>
            <w:color w:val="0000EE"/>
            <w:sz w:val="19"/>
            <w:u w:val="single" w:color="0000EE"/>
          </w:rPr>
          <w:t>https</w:t>
        </w:r>
      </w:hyperlink>
      <w:hyperlink r:id="rId151">
        <w:r>
          <w:rPr>
            <w:rFonts w:ascii="Tahoma" w:eastAsia="Tahoma" w:hAnsi="Tahoma" w:cs="Tahoma"/>
            <w:color w:val="0000EE"/>
            <w:sz w:val="19"/>
            <w:u w:val="single" w:color="0000EE"/>
          </w:rPr>
          <w:t>://</w:t>
        </w:r>
      </w:hyperlink>
      <w:hyperlink r:id="rId152">
        <w:r>
          <w:rPr>
            <w:rFonts w:ascii="Tahoma" w:eastAsia="Tahoma" w:hAnsi="Tahoma" w:cs="Tahoma"/>
            <w:color w:val="0000EE"/>
            <w:sz w:val="19"/>
            <w:u w:val="single" w:color="0000EE"/>
          </w:rPr>
          <w:t>watershed</w:t>
        </w:r>
      </w:hyperlink>
      <w:hyperlink r:id="rId153">
        <w:r>
          <w:rPr>
            <w:rFonts w:ascii="Tahoma" w:eastAsia="Tahoma" w:hAnsi="Tahoma" w:cs="Tahoma"/>
            <w:color w:val="0000EE"/>
            <w:sz w:val="19"/>
            <w:u w:val="single" w:color="0000EE"/>
          </w:rPr>
          <w:t>.</w:t>
        </w:r>
      </w:hyperlink>
      <w:hyperlink r:id="rId154">
        <w:r>
          <w:rPr>
            <w:rFonts w:ascii="Tahoma" w:eastAsia="Tahoma" w:hAnsi="Tahoma" w:cs="Tahoma"/>
            <w:color w:val="0000EE"/>
            <w:sz w:val="19"/>
            <w:u w:val="single" w:color="0000EE"/>
          </w:rPr>
          <w:t>c</w:t>
        </w:r>
      </w:hyperlink>
      <w:hyperlink r:id="rId155">
        <w:r>
          <w:rPr>
            <w:rFonts w:ascii="Tahoma" w:eastAsia="Tahoma" w:hAnsi="Tahoma" w:cs="Tahoma"/>
            <w:color w:val="0000EE"/>
            <w:sz w:val="19"/>
            <w:u w:val="single" w:color="0000EE"/>
          </w:rPr>
          <w:t>o</w:t>
        </w:r>
      </w:hyperlink>
      <w:hyperlink r:id="rId156">
        <w:r>
          <w:rPr>
            <w:rFonts w:ascii="Tahoma" w:eastAsia="Tahoma" w:hAnsi="Tahoma" w:cs="Tahoma"/>
            <w:color w:val="0000EE"/>
            <w:sz w:val="19"/>
            <w:u w:val="single" w:color="0000EE"/>
          </w:rPr>
          <w:t>.</w:t>
        </w:r>
      </w:hyperlink>
      <w:hyperlink r:id="rId157">
        <w:r>
          <w:rPr>
            <w:rFonts w:ascii="Tahoma" w:eastAsia="Tahoma" w:hAnsi="Tahoma" w:cs="Tahoma"/>
            <w:color w:val="0000EE"/>
            <w:sz w:val="19"/>
            <w:u w:val="single" w:color="0000EE"/>
          </w:rPr>
          <w:t>uk</w:t>
        </w:r>
      </w:hyperlink>
      <w:hyperlink r:id="rId158">
        <w:r>
          <w:rPr>
            <w:rFonts w:ascii="Tahoma" w:eastAsia="Tahoma" w:hAnsi="Tahoma" w:cs="Tahoma"/>
            <w:color w:val="0000EE"/>
            <w:sz w:val="19"/>
            <w:u w:val="single" w:color="0000EE"/>
          </w:rPr>
          <w:t>/</w:t>
        </w:r>
      </w:hyperlink>
      <w:hyperlink r:id="rId159">
        <w:r>
          <w:rPr>
            <w:rFonts w:ascii="Tahoma" w:eastAsia="Tahoma" w:hAnsi="Tahoma" w:cs="Tahoma"/>
            <w:color w:val="0000EE"/>
            <w:sz w:val="19"/>
            <w:u w:val="single" w:color="0000EE"/>
          </w:rPr>
          <w:t>filmhub</w:t>
        </w:r>
      </w:hyperlink>
      <w:hyperlink r:id="rId160">
        <w:r>
          <w:rPr>
            <w:rFonts w:ascii="Tahoma" w:eastAsia="Tahoma" w:hAnsi="Tahoma" w:cs="Tahoma"/>
            <w:color w:val="0000EE"/>
            <w:sz w:val="19"/>
            <w:u w:val="single" w:color="0000EE"/>
          </w:rPr>
          <w:t>/</w:t>
        </w:r>
      </w:hyperlink>
      <w:hyperlink r:id="rId161">
        <w:r>
          <w:rPr>
            <w:rFonts w:ascii="Tahoma" w:eastAsia="Tahoma" w:hAnsi="Tahoma" w:cs="Tahoma"/>
            <w:color w:val="0000EE"/>
            <w:sz w:val="19"/>
          </w:rPr>
          <w:t>g</w:t>
        </w:r>
      </w:hyperlink>
      <w:hyperlink r:id="rId162">
        <w:r>
          <w:rPr>
            <w:rFonts w:ascii="Tahoma" w:eastAsia="Tahoma" w:hAnsi="Tahoma" w:cs="Tahoma"/>
            <w:color w:val="0000EE"/>
            <w:sz w:val="19"/>
            <w:u w:val="single" w:color="0000EE"/>
          </w:rPr>
          <w:t>uides</w:t>
        </w:r>
      </w:hyperlink>
      <w:hyperlink r:id="rId163">
        <w:r>
          <w:rPr>
            <w:rFonts w:ascii="Tahoma" w:eastAsia="Tahoma" w:hAnsi="Tahoma" w:cs="Tahoma"/>
            <w:color w:val="0000EE"/>
            <w:sz w:val="19"/>
            <w:u w:val="single" w:color="0000EE"/>
          </w:rPr>
          <w:t>-</w:t>
        </w:r>
      </w:hyperlink>
      <w:hyperlink r:id="rId164">
        <w:r>
          <w:rPr>
            <w:rFonts w:ascii="Tahoma" w:eastAsia="Tahoma" w:hAnsi="Tahoma" w:cs="Tahoma"/>
            <w:color w:val="0000EE"/>
            <w:sz w:val="19"/>
            <w:u w:val="single" w:color="0000EE"/>
          </w:rPr>
          <w:t>res</w:t>
        </w:r>
      </w:hyperlink>
      <w:hyperlink r:id="rId165">
        <w:r>
          <w:rPr>
            <w:rFonts w:ascii="Tahoma" w:eastAsia="Tahoma" w:hAnsi="Tahoma" w:cs="Tahoma"/>
            <w:color w:val="0000EE"/>
            <w:sz w:val="19"/>
            <w:u w:val="single" w:color="0000EE"/>
          </w:rPr>
          <w:t>o</w:t>
        </w:r>
      </w:hyperlink>
      <w:hyperlink r:id="rId166">
        <w:r>
          <w:rPr>
            <w:rFonts w:ascii="Tahoma" w:eastAsia="Tahoma" w:hAnsi="Tahoma" w:cs="Tahoma"/>
            <w:color w:val="0000EE"/>
            <w:sz w:val="19"/>
            <w:u w:val="single" w:color="0000EE"/>
          </w:rPr>
          <w:t>urces</w:t>
        </w:r>
      </w:hyperlink>
      <w:hyperlink r:id="rId167">
        <w:r>
          <w:rPr>
            <w:rFonts w:ascii="Tahoma" w:eastAsia="Tahoma" w:hAnsi="Tahoma" w:cs="Tahoma"/>
            <w:color w:val="0000EE"/>
            <w:sz w:val="19"/>
            <w:u w:val="single" w:color="0000EE"/>
          </w:rPr>
          <w:t>-</w:t>
        </w:r>
      </w:hyperlink>
      <w:hyperlink r:id="rId168">
        <w:r>
          <w:rPr>
            <w:rFonts w:ascii="Tahoma" w:eastAsia="Tahoma" w:hAnsi="Tahoma" w:cs="Tahoma"/>
            <w:color w:val="0000EE"/>
            <w:sz w:val="19"/>
            <w:u w:val="single" w:color="0000EE"/>
          </w:rPr>
          <w:t>exhibiti</w:t>
        </w:r>
      </w:hyperlink>
      <w:hyperlink r:id="rId169">
        <w:r>
          <w:rPr>
            <w:rFonts w:ascii="Tahoma" w:eastAsia="Tahoma" w:hAnsi="Tahoma" w:cs="Tahoma"/>
            <w:color w:val="0000EE"/>
            <w:sz w:val="19"/>
            <w:u w:val="single" w:color="0000EE"/>
          </w:rPr>
          <w:t>o</w:t>
        </w:r>
      </w:hyperlink>
      <w:hyperlink r:id="rId170">
        <w:r>
          <w:rPr>
            <w:rFonts w:ascii="Tahoma" w:eastAsia="Tahoma" w:hAnsi="Tahoma" w:cs="Tahoma"/>
            <w:color w:val="0000EE"/>
            <w:sz w:val="19"/>
            <w:u w:val="single" w:color="0000EE"/>
          </w:rPr>
          <w:t>n</w:t>
        </w:r>
      </w:hyperlink>
      <w:hyperlink r:id="rId171">
        <w:r>
          <w:rPr>
            <w:rFonts w:ascii="Tahoma" w:eastAsia="Tahoma" w:hAnsi="Tahoma" w:cs="Tahoma"/>
            <w:color w:val="0000EE"/>
            <w:sz w:val="19"/>
            <w:u w:val="single" w:color="0000EE"/>
          </w:rPr>
          <w:t>/</w:t>
        </w:r>
      </w:hyperlink>
      <w:hyperlink r:id="rId172">
        <w:r>
          <w:rPr>
            <w:rFonts w:ascii="Tahoma" w:eastAsia="Tahoma" w:hAnsi="Tahoma" w:cs="Tahoma"/>
            <w:color w:val="0000EE"/>
            <w:sz w:val="19"/>
            <w:u w:val="single" w:color="0000EE"/>
          </w:rPr>
          <w:t>sustainable</w:t>
        </w:r>
      </w:hyperlink>
      <w:hyperlink r:id="rId173">
        <w:r>
          <w:rPr>
            <w:rFonts w:ascii="Tahoma" w:eastAsia="Tahoma" w:hAnsi="Tahoma" w:cs="Tahoma"/>
            <w:color w:val="0000EE"/>
            <w:sz w:val="19"/>
            <w:u w:val="single" w:color="0000EE"/>
          </w:rPr>
          <w:t>-</w:t>
        </w:r>
      </w:hyperlink>
      <w:hyperlink r:id="rId174">
        <w:r>
          <w:rPr>
            <w:rFonts w:ascii="Tahoma" w:eastAsia="Tahoma" w:hAnsi="Tahoma" w:cs="Tahoma"/>
            <w:color w:val="0000EE"/>
            <w:sz w:val="19"/>
            <w:u w:val="single" w:color="0000EE"/>
          </w:rPr>
          <w:t>film</w:t>
        </w:r>
      </w:hyperlink>
      <w:hyperlink r:id="rId175">
        <w:r>
          <w:rPr>
            <w:rFonts w:ascii="Tahoma" w:eastAsia="Tahoma" w:hAnsi="Tahoma" w:cs="Tahoma"/>
            <w:color w:val="0000EE"/>
            <w:sz w:val="19"/>
            <w:u w:val="single" w:color="0000EE"/>
          </w:rPr>
          <w:t>-</w:t>
        </w:r>
      </w:hyperlink>
      <w:hyperlink r:id="rId176">
        <w:r>
          <w:rPr>
            <w:rFonts w:ascii="Tahoma" w:eastAsia="Tahoma" w:hAnsi="Tahoma" w:cs="Tahoma"/>
            <w:color w:val="0000EE"/>
            <w:sz w:val="19"/>
            <w:u w:val="single" w:color="0000EE"/>
          </w:rPr>
          <w:t>exhibiti</w:t>
        </w:r>
      </w:hyperlink>
      <w:hyperlink r:id="rId177">
        <w:r>
          <w:rPr>
            <w:rFonts w:ascii="Tahoma" w:eastAsia="Tahoma" w:hAnsi="Tahoma" w:cs="Tahoma"/>
            <w:color w:val="0000EE"/>
            <w:sz w:val="19"/>
            <w:u w:val="single" w:color="0000EE"/>
          </w:rPr>
          <w:t>o</w:t>
        </w:r>
      </w:hyperlink>
      <w:hyperlink r:id="rId178">
        <w:r>
          <w:rPr>
            <w:rFonts w:ascii="Tahoma" w:eastAsia="Tahoma" w:hAnsi="Tahoma" w:cs="Tahoma"/>
            <w:color w:val="0000EE"/>
            <w:sz w:val="19"/>
            <w:u w:val="single" w:color="0000EE"/>
          </w:rPr>
          <w:t>n</w:t>
        </w:r>
      </w:hyperlink>
      <w:hyperlink r:id="rId179">
        <w:r>
          <w:rPr>
            <w:rFonts w:ascii="Tahoma" w:eastAsia="Tahoma" w:hAnsi="Tahoma" w:cs="Tahoma"/>
            <w:color w:val="0000EE"/>
            <w:sz w:val="19"/>
            <w:u w:val="single" w:color="0000EE"/>
          </w:rPr>
          <w:t>-</w:t>
        </w:r>
      </w:hyperlink>
      <w:hyperlink r:id="rId180">
        <w:r>
          <w:rPr>
            <w:rFonts w:ascii="Tahoma" w:eastAsia="Tahoma" w:hAnsi="Tahoma" w:cs="Tahoma"/>
            <w:color w:val="0000EE"/>
            <w:sz w:val="19"/>
            <w:u w:val="single" w:color="0000EE"/>
          </w:rPr>
          <w:t>practices</w:t>
        </w:r>
      </w:hyperlink>
      <w:hyperlink r:id="rId181">
        <w:r>
          <w:rPr>
            <w:rFonts w:ascii="Tahoma" w:eastAsia="Tahoma" w:hAnsi="Tahoma" w:cs="Tahoma"/>
            <w:color w:val="0000EE"/>
            <w:sz w:val="19"/>
            <w:u w:val="single" w:color="0000EE"/>
          </w:rPr>
          <w:t>-</w:t>
        </w:r>
      </w:hyperlink>
      <w:hyperlink r:id="rId182">
        <w:r>
          <w:rPr>
            <w:rFonts w:ascii="Tahoma" w:eastAsia="Tahoma" w:hAnsi="Tahoma" w:cs="Tahoma"/>
            <w:color w:val="0000EE"/>
            <w:sz w:val="19"/>
            <w:u w:val="single" w:color="0000EE"/>
          </w:rPr>
          <w:t>and</w:t>
        </w:r>
      </w:hyperlink>
      <w:hyperlink r:id="rId183"/>
      <w:hyperlink r:id="rId184">
        <w:r>
          <w:rPr>
            <w:rFonts w:ascii="Tahoma" w:eastAsia="Tahoma" w:hAnsi="Tahoma" w:cs="Tahoma"/>
            <w:color w:val="0000EE"/>
            <w:sz w:val="19"/>
            <w:u w:val="single" w:color="0000EE"/>
          </w:rPr>
          <w:t>res</w:t>
        </w:r>
      </w:hyperlink>
      <w:hyperlink r:id="rId185">
        <w:r>
          <w:rPr>
            <w:rFonts w:ascii="Tahoma" w:eastAsia="Tahoma" w:hAnsi="Tahoma" w:cs="Tahoma"/>
            <w:color w:val="0000EE"/>
            <w:sz w:val="19"/>
            <w:u w:val="single" w:color="0000EE"/>
          </w:rPr>
          <w:t>o</w:t>
        </w:r>
      </w:hyperlink>
      <w:hyperlink r:id="rId186">
        <w:r>
          <w:rPr>
            <w:rFonts w:ascii="Tahoma" w:eastAsia="Tahoma" w:hAnsi="Tahoma" w:cs="Tahoma"/>
            <w:color w:val="0000EE"/>
            <w:sz w:val="19"/>
            <w:u w:val="single" w:color="0000EE"/>
          </w:rPr>
          <w:t>urces</w:t>
        </w:r>
      </w:hyperlink>
      <w:hyperlink r:id="rId187">
        <w:r>
          <w:rPr>
            <w:rFonts w:ascii="Tahoma" w:eastAsia="Tahoma" w:hAnsi="Tahoma" w:cs="Tahoma"/>
            <w:color w:val="0000EE"/>
            <w:sz w:val="19"/>
            <w:u w:val="single" w:color="0000EE"/>
          </w:rPr>
          <w:t>/</w:t>
        </w:r>
      </w:hyperlink>
      <w:hyperlink r:id="rId188">
        <w:r>
          <w:rPr>
            <w:rFonts w:ascii="Tahoma" w:eastAsia="Tahoma" w:hAnsi="Tahoma" w:cs="Tahoma"/>
            <w:color w:val="242424"/>
            <w:sz w:val="19"/>
          </w:rPr>
          <w:t xml:space="preserve"> </w:t>
        </w:r>
      </w:hyperlink>
    </w:p>
    <w:p w14:paraId="4695D1AB" w14:textId="77777777" w:rsidR="007D0697" w:rsidRDefault="00256812">
      <w:pPr>
        <w:spacing w:after="3" w:line="263" w:lineRule="auto"/>
        <w:ind w:left="288" w:right="851" w:hanging="10"/>
      </w:pPr>
      <w:r>
        <w:rPr>
          <w:rFonts w:ascii="Tahoma" w:eastAsia="Tahoma" w:hAnsi="Tahoma" w:cs="Tahoma"/>
          <w:color w:val="242424"/>
          <w:sz w:val="26"/>
        </w:rPr>
        <w:lastRenderedPageBreak/>
        <w:t>39. Tell us about your com</w:t>
      </w:r>
      <w:r>
        <w:rPr>
          <w:rFonts w:ascii="Tahoma" w:eastAsia="Tahoma" w:hAnsi="Tahoma" w:cs="Tahoma"/>
          <w:color w:val="242424"/>
          <w:sz w:val="26"/>
        </w:rPr>
        <w:t>mitment to sustainability.</w:t>
      </w:r>
      <w:r>
        <w:rPr>
          <w:rFonts w:ascii="Tahoma" w:eastAsia="Tahoma" w:hAnsi="Tahoma" w:cs="Tahoma"/>
          <w:color w:val="AE1515"/>
          <w:sz w:val="26"/>
        </w:rPr>
        <w:t xml:space="preserve"> * </w:t>
      </w:r>
    </w:p>
    <w:p w14:paraId="7C996442" w14:textId="2FAAD946" w:rsidR="007D0697" w:rsidRDefault="00256812">
      <w:pPr>
        <w:spacing w:after="0"/>
        <w:ind w:left="742"/>
      </w:pPr>
      <w:r>
        <w:br w:type="page"/>
      </w:r>
    </w:p>
    <w:p w14:paraId="23A841B2" w14:textId="77777777" w:rsidR="007D0697" w:rsidRDefault="00256812">
      <w:pPr>
        <w:pStyle w:val="Heading1"/>
        <w:ind w:left="445" w:right="17"/>
      </w:pPr>
      <w:r>
        <w:lastRenderedPageBreak/>
        <w:t>Safeguarding</w:t>
      </w:r>
    </w:p>
    <w:p w14:paraId="08ED1E1D" w14:textId="77777777" w:rsidR="007D0697" w:rsidRDefault="00256812">
      <w:pPr>
        <w:spacing w:after="10" w:line="270" w:lineRule="auto"/>
        <w:ind w:left="435" w:right="415" w:firstLine="1"/>
      </w:pPr>
      <w:r>
        <w:rPr>
          <w:rFonts w:ascii="Tahoma" w:eastAsia="Tahoma" w:hAnsi="Tahoma" w:cs="Tahoma"/>
          <w:color w:val="242424"/>
          <w:sz w:val="21"/>
        </w:rPr>
        <w:t xml:space="preserve">Bullying and harassment BFI and Watershed, the Film Hub South West Lead organisation afford no tolerance of abuse, bullying and harassment in our own organisations and the FAN members that we fund. </w:t>
      </w:r>
    </w:p>
    <w:p w14:paraId="0BA8E6DA" w14:textId="77777777" w:rsidR="007D0697" w:rsidRDefault="00256812">
      <w:pPr>
        <w:spacing w:after="10" w:line="270" w:lineRule="auto"/>
        <w:ind w:left="435" w:right="415" w:firstLine="1"/>
      </w:pPr>
      <w:r>
        <w:rPr>
          <w:rFonts w:ascii="Tahoma" w:eastAsia="Tahoma" w:hAnsi="Tahoma" w:cs="Tahoma"/>
          <w:color w:val="242424"/>
          <w:sz w:val="21"/>
        </w:rPr>
        <w:t>The BFI and BAFTA developed a set of principles and zero-</w:t>
      </w:r>
      <w:r>
        <w:rPr>
          <w:rFonts w:ascii="Tahoma" w:eastAsia="Tahoma" w:hAnsi="Tahoma" w:cs="Tahoma"/>
          <w:color w:val="242424"/>
          <w:sz w:val="21"/>
        </w:rPr>
        <w:t xml:space="preserve">tolerance guidance in consultation with organisations, unions and industry bodies across the film, </w:t>
      </w:r>
      <w:proofErr w:type="gramStart"/>
      <w:r>
        <w:rPr>
          <w:rFonts w:ascii="Tahoma" w:eastAsia="Tahoma" w:hAnsi="Tahoma" w:cs="Tahoma"/>
          <w:color w:val="242424"/>
          <w:sz w:val="21"/>
        </w:rPr>
        <w:t>television</w:t>
      </w:r>
      <w:proofErr w:type="gramEnd"/>
      <w:r>
        <w:rPr>
          <w:rFonts w:ascii="Tahoma" w:eastAsia="Tahoma" w:hAnsi="Tahoma" w:cs="Tahoma"/>
          <w:color w:val="242424"/>
          <w:sz w:val="21"/>
        </w:rPr>
        <w:t xml:space="preserve"> and games industry in response to urgent and systemic issues. </w:t>
      </w:r>
    </w:p>
    <w:p w14:paraId="69ACE207" w14:textId="77777777" w:rsidR="007D0697" w:rsidRDefault="00256812">
      <w:pPr>
        <w:spacing w:after="764"/>
        <w:ind w:left="424"/>
      </w:pPr>
      <w:r>
        <w:rPr>
          <w:rFonts w:ascii="Tahoma" w:eastAsia="Tahoma" w:hAnsi="Tahoma" w:cs="Tahoma"/>
          <w:b/>
          <w:color w:val="242424"/>
        </w:rPr>
        <w:t>Read:</w:t>
      </w:r>
      <w:hyperlink r:id="rId189">
        <w:r>
          <w:rPr>
            <w:rFonts w:ascii="Tahoma" w:eastAsia="Tahoma" w:hAnsi="Tahoma" w:cs="Tahoma"/>
            <w:color w:val="242424"/>
          </w:rPr>
          <w:t xml:space="preserve"> </w:t>
        </w:r>
      </w:hyperlink>
      <w:hyperlink r:id="rId190">
        <w:r>
          <w:rPr>
            <w:rFonts w:ascii="Tahoma" w:eastAsia="Tahoma" w:hAnsi="Tahoma" w:cs="Tahoma"/>
            <w:color w:val="0000EE"/>
            <w:u w:val="single" w:color="0000EE"/>
          </w:rPr>
          <w:t>https</w:t>
        </w:r>
      </w:hyperlink>
      <w:hyperlink r:id="rId191">
        <w:r>
          <w:rPr>
            <w:rFonts w:ascii="Tahoma" w:eastAsia="Tahoma" w:hAnsi="Tahoma" w:cs="Tahoma"/>
            <w:color w:val="0000EE"/>
            <w:u w:val="single" w:color="0000EE"/>
          </w:rPr>
          <w:t>://</w:t>
        </w:r>
      </w:hyperlink>
      <w:hyperlink r:id="rId192">
        <w:r>
          <w:rPr>
            <w:rFonts w:ascii="Tahoma" w:eastAsia="Tahoma" w:hAnsi="Tahoma" w:cs="Tahoma"/>
            <w:color w:val="0000EE"/>
            <w:u w:val="single" w:color="0000EE"/>
          </w:rPr>
          <w:t>www</w:t>
        </w:r>
      </w:hyperlink>
      <w:hyperlink r:id="rId193">
        <w:r>
          <w:rPr>
            <w:rFonts w:ascii="Tahoma" w:eastAsia="Tahoma" w:hAnsi="Tahoma" w:cs="Tahoma"/>
            <w:color w:val="0000EE"/>
            <w:u w:val="single" w:color="0000EE"/>
          </w:rPr>
          <w:t>.</w:t>
        </w:r>
      </w:hyperlink>
      <w:hyperlink r:id="rId194">
        <w:r>
          <w:rPr>
            <w:rFonts w:ascii="Tahoma" w:eastAsia="Tahoma" w:hAnsi="Tahoma" w:cs="Tahoma"/>
            <w:color w:val="0000EE"/>
            <w:u w:val="single" w:color="0000EE"/>
          </w:rPr>
          <w:t>bfi</w:t>
        </w:r>
      </w:hyperlink>
      <w:hyperlink r:id="rId195">
        <w:r>
          <w:rPr>
            <w:rFonts w:ascii="Tahoma" w:eastAsia="Tahoma" w:hAnsi="Tahoma" w:cs="Tahoma"/>
            <w:color w:val="0000EE"/>
            <w:u w:val="single" w:color="0000EE"/>
          </w:rPr>
          <w:t>.</w:t>
        </w:r>
      </w:hyperlink>
      <w:hyperlink r:id="rId196">
        <w:r>
          <w:rPr>
            <w:rFonts w:ascii="Tahoma" w:eastAsia="Tahoma" w:hAnsi="Tahoma" w:cs="Tahoma"/>
            <w:color w:val="0000EE"/>
            <w:u w:val="single" w:color="0000EE"/>
          </w:rPr>
          <w:t>o</w:t>
        </w:r>
      </w:hyperlink>
      <w:hyperlink r:id="rId197">
        <w:r>
          <w:rPr>
            <w:rFonts w:ascii="Tahoma" w:eastAsia="Tahoma" w:hAnsi="Tahoma" w:cs="Tahoma"/>
            <w:color w:val="0000EE"/>
            <w:u w:val="single" w:color="0000EE"/>
          </w:rPr>
          <w:t>r</w:t>
        </w:r>
      </w:hyperlink>
      <w:hyperlink r:id="rId198">
        <w:r>
          <w:rPr>
            <w:rFonts w:ascii="Tahoma" w:eastAsia="Tahoma" w:hAnsi="Tahoma" w:cs="Tahoma"/>
            <w:color w:val="0000EE"/>
          </w:rPr>
          <w:t>g</w:t>
        </w:r>
      </w:hyperlink>
      <w:hyperlink r:id="rId199">
        <w:r>
          <w:rPr>
            <w:rFonts w:ascii="Tahoma" w:eastAsia="Tahoma" w:hAnsi="Tahoma" w:cs="Tahoma"/>
            <w:color w:val="0000EE"/>
            <w:u w:val="single" w:color="0000EE"/>
          </w:rPr>
          <w:t>.</w:t>
        </w:r>
      </w:hyperlink>
      <w:hyperlink r:id="rId200">
        <w:r>
          <w:rPr>
            <w:rFonts w:ascii="Tahoma" w:eastAsia="Tahoma" w:hAnsi="Tahoma" w:cs="Tahoma"/>
            <w:color w:val="0000EE"/>
            <w:u w:val="single" w:color="0000EE"/>
          </w:rPr>
          <w:t>uk</w:t>
        </w:r>
      </w:hyperlink>
      <w:hyperlink r:id="rId201">
        <w:r>
          <w:rPr>
            <w:rFonts w:ascii="Tahoma" w:eastAsia="Tahoma" w:hAnsi="Tahoma" w:cs="Tahoma"/>
            <w:color w:val="0000EE"/>
            <w:u w:val="single" w:color="0000EE"/>
          </w:rPr>
          <w:t>/</w:t>
        </w:r>
      </w:hyperlink>
      <w:hyperlink r:id="rId202">
        <w:r>
          <w:rPr>
            <w:rFonts w:ascii="Tahoma" w:eastAsia="Tahoma" w:hAnsi="Tahoma" w:cs="Tahoma"/>
            <w:color w:val="0000EE"/>
            <w:u w:val="single" w:color="0000EE"/>
          </w:rPr>
          <w:t>ab</w:t>
        </w:r>
      </w:hyperlink>
      <w:hyperlink r:id="rId203">
        <w:r>
          <w:rPr>
            <w:rFonts w:ascii="Tahoma" w:eastAsia="Tahoma" w:hAnsi="Tahoma" w:cs="Tahoma"/>
            <w:color w:val="0000EE"/>
            <w:u w:val="single" w:color="0000EE"/>
          </w:rPr>
          <w:t>o</w:t>
        </w:r>
      </w:hyperlink>
      <w:hyperlink r:id="rId204">
        <w:r>
          <w:rPr>
            <w:rFonts w:ascii="Tahoma" w:eastAsia="Tahoma" w:hAnsi="Tahoma" w:cs="Tahoma"/>
            <w:color w:val="0000EE"/>
            <w:u w:val="single" w:color="0000EE"/>
          </w:rPr>
          <w:t>ut</w:t>
        </w:r>
      </w:hyperlink>
      <w:hyperlink r:id="rId205">
        <w:r>
          <w:rPr>
            <w:rFonts w:ascii="Tahoma" w:eastAsia="Tahoma" w:hAnsi="Tahoma" w:cs="Tahoma"/>
            <w:color w:val="0000EE"/>
            <w:u w:val="single" w:color="0000EE"/>
          </w:rPr>
          <w:t>-</w:t>
        </w:r>
      </w:hyperlink>
      <w:hyperlink r:id="rId206">
        <w:r>
          <w:rPr>
            <w:rFonts w:ascii="Tahoma" w:eastAsia="Tahoma" w:hAnsi="Tahoma" w:cs="Tahoma"/>
            <w:color w:val="0000EE"/>
            <w:u w:val="single" w:color="0000EE"/>
          </w:rPr>
          <w:t>bfi</w:t>
        </w:r>
      </w:hyperlink>
      <w:hyperlink r:id="rId207">
        <w:r>
          <w:rPr>
            <w:rFonts w:ascii="Tahoma" w:eastAsia="Tahoma" w:hAnsi="Tahoma" w:cs="Tahoma"/>
            <w:color w:val="0000EE"/>
            <w:u w:val="single" w:color="0000EE"/>
          </w:rPr>
          <w:t>/</w:t>
        </w:r>
      </w:hyperlink>
      <w:hyperlink r:id="rId208">
        <w:r>
          <w:rPr>
            <w:rFonts w:ascii="Tahoma" w:eastAsia="Tahoma" w:hAnsi="Tahoma" w:cs="Tahoma"/>
            <w:color w:val="0000EE"/>
            <w:u w:val="single" w:color="0000EE"/>
          </w:rPr>
          <w:t>p</w:t>
        </w:r>
      </w:hyperlink>
      <w:hyperlink r:id="rId209">
        <w:r>
          <w:rPr>
            <w:rFonts w:ascii="Tahoma" w:eastAsia="Tahoma" w:hAnsi="Tahoma" w:cs="Tahoma"/>
            <w:color w:val="0000EE"/>
            <w:u w:val="single" w:color="0000EE"/>
          </w:rPr>
          <w:t>o</w:t>
        </w:r>
      </w:hyperlink>
      <w:hyperlink r:id="rId210">
        <w:r>
          <w:rPr>
            <w:rFonts w:ascii="Tahoma" w:eastAsia="Tahoma" w:hAnsi="Tahoma" w:cs="Tahoma"/>
            <w:color w:val="0000EE"/>
            <w:u w:val="single" w:color="0000EE"/>
          </w:rPr>
          <w:t>li</w:t>
        </w:r>
        <w:r>
          <w:rPr>
            <w:rFonts w:ascii="Tahoma" w:eastAsia="Tahoma" w:hAnsi="Tahoma" w:cs="Tahoma"/>
            <w:color w:val="0000EE"/>
            <w:u w:val="single" w:color="0000EE"/>
          </w:rPr>
          <w:t>cy</w:t>
        </w:r>
      </w:hyperlink>
      <w:hyperlink r:id="rId211">
        <w:r>
          <w:rPr>
            <w:rFonts w:ascii="Tahoma" w:eastAsia="Tahoma" w:hAnsi="Tahoma" w:cs="Tahoma"/>
            <w:color w:val="0000EE"/>
            <w:u w:val="single" w:color="0000EE"/>
          </w:rPr>
          <w:t>-</w:t>
        </w:r>
      </w:hyperlink>
      <w:hyperlink r:id="rId212">
        <w:r>
          <w:rPr>
            <w:rFonts w:ascii="Tahoma" w:eastAsia="Tahoma" w:hAnsi="Tahoma" w:cs="Tahoma"/>
            <w:color w:val="0000EE"/>
            <w:u w:val="single" w:color="0000EE"/>
          </w:rPr>
          <w:t>strate</w:t>
        </w:r>
      </w:hyperlink>
      <w:hyperlink r:id="rId213">
        <w:r>
          <w:rPr>
            <w:rFonts w:ascii="Tahoma" w:eastAsia="Tahoma" w:hAnsi="Tahoma" w:cs="Tahoma"/>
            <w:color w:val="0000EE"/>
          </w:rPr>
          <w:t>g</w:t>
        </w:r>
      </w:hyperlink>
      <w:hyperlink r:id="rId214">
        <w:r>
          <w:rPr>
            <w:rFonts w:ascii="Tahoma" w:eastAsia="Tahoma" w:hAnsi="Tahoma" w:cs="Tahoma"/>
            <w:color w:val="0000EE"/>
            <w:u w:val="single" w:color="0000EE"/>
          </w:rPr>
          <w:t>y</w:t>
        </w:r>
      </w:hyperlink>
      <w:hyperlink r:id="rId215">
        <w:r>
          <w:rPr>
            <w:rFonts w:ascii="Tahoma" w:eastAsia="Tahoma" w:hAnsi="Tahoma" w:cs="Tahoma"/>
            <w:color w:val="0000EE"/>
            <w:u w:val="single" w:color="0000EE"/>
          </w:rPr>
          <w:t>/</w:t>
        </w:r>
      </w:hyperlink>
      <w:hyperlink r:id="rId216">
        <w:r>
          <w:rPr>
            <w:rFonts w:ascii="Tahoma" w:eastAsia="Tahoma" w:hAnsi="Tahoma" w:cs="Tahoma"/>
            <w:color w:val="0000EE"/>
            <w:u w:val="single" w:color="0000EE"/>
          </w:rPr>
          <w:t>bullyin</w:t>
        </w:r>
      </w:hyperlink>
      <w:hyperlink r:id="rId217">
        <w:r>
          <w:rPr>
            <w:rFonts w:ascii="Tahoma" w:eastAsia="Tahoma" w:hAnsi="Tahoma" w:cs="Tahoma"/>
            <w:color w:val="0000EE"/>
          </w:rPr>
          <w:t>g</w:t>
        </w:r>
      </w:hyperlink>
      <w:hyperlink r:id="rId218">
        <w:r>
          <w:rPr>
            <w:rFonts w:ascii="Tahoma" w:eastAsia="Tahoma" w:hAnsi="Tahoma" w:cs="Tahoma"/>
            <w:color w:val="0000EE"/>
            <w:u w:val="single" w:color="0000EE"/>
          </w:rPr>
          <w:t>-</w:t>
        </w:r>
      </w:hyperlink>
      <w:hyperlink r:id="rId219">
        <w:r>
          <w:rPr>
            <w:rFonts w:ascii="Tahoma" w:eastAsia="Tahoma" w:hAnsi="Tahoma" w:cs="Tahoma"/>
            <w:color w:val="0000EE"/>
            <w:u w:val="single" w:color="0000EE"/>
          </w:rPr>
          <w:t>harassment</w:t>
        </w:r>
      </w:hyperlink>
      <w:hyperlink r:id="rId220">
        <w:r>
          <w:rPr>
            <w:rFonts w:ascii="Tahoma" w:eastAsia="Tahoma" w:hAnsi="Tahoma" w:cs="Tahoma"/>
            <w:color w:val="0000EE"/>
            <w:u w:val="single" w:color="0000EE"/>
          </w:rPr>
          <w:t>-</w:t>
        </w:r>
      </w:hyperlink>
      <w:hyperlink r:id="rId221">
        <w:r>
          <w:rPr>
            <w:rFonts w:ascii="Tahoma" w:eastAsia="Tahoma" w:hAnsi="Tahoma" w:cs="Tahoma"/>
            <w:color w:val="0000EE"/>
            <w:u w:val="single" w:color="0000EE"/>
          </w:rPr>
          <w:t>preventi</w:t>
        </w:r>
      </w:hyperlink>
      <w:hyperlink r:id="rId222">
        <w:r>
          <w:rPr>
            <w:rFonts w:ascii="Tahoma" w:eastAsia="Tahoma" w:hAnsi="Tahoma" w:cs="Tahoma"/>
            <w:color w:val="0000EE"/>
            <w:u w:val="single" w:color="0000EE"/>
          </w:rPr>
          <w:t>o</w:t>
        </w:r>
      </w:hyperlink>
      <w:hyperlink r:id="rId223">
        <w:r>
          <w:rPr>
            <w:rFonts w:ascii="Tahoma" w:eastAsia="Tahoma" w:hAnsi="Tahoma" w:cs="Tahoma"/>
            <w:color w:val="0000EE"/>
            <w:u w:val="single" w:color="0000EE"/>
          </w:rPr>
          <w:t>n</w:t>
        </w:r>
      </w:hyperlink>
    </w:p>
    <w:p w14:paraId="28682686" w14:textId="708EC5D4" w:rsidR="007D0697" w:rsidRDefault="00256812">
      <w:pPr>
        <w:numPr>
          <w:ilvl w:val="0"/>
          <w:numId w:val="7"/>
        </w:numPr>
        <w:spacing w:after="320" w:line="263" w:lineRule="auto"/>
        <w:ind w:left="724" w:right="851" w:hanging="446"/>
      </w:pPr>
      <w:r>
        <w:rPr>
          <w:rFonts w:ascii="Tahoma" w:eastAsia="Tahoma" w:hAnsi="Tahoma" w:cs="Tahoma"/>
          <w:color w:val="242424"/>
          <w:sz w:val="26"/>
        </w:rPr>
        <w:t xml:space="preserve">Please write YES </w:t>
      </w:r>
      <w:r>
        <w:rPr>
          <w:rFonts w:ascii="Tahoma" w:eastAsia="Tahoma" w:hAnsi="Tahoma" w:cs="Tahoma"/>
          <w:color w:val="242424"/>
          <w:sz w:val="26"/>
        </w:rPr>
        <w:t>to indicate that you have read and understood the BFI’s Bullying and Harassment guidelines above and circulated them within your org</w:t>
      </w:r>
      <w:r>
        <w:rPr>
          <w:rFonts w:ascii="Tahoma" w:eastAsia="Tahoma" w:hAnsi="Tahoma" w:cs="Tahoma"/>
          <w:color w:val="242424"/>
          <w:sz w:val="26"/>
        </w:rPr>
        <w:t xml:space="preserve">anisation. </w:t>
      </w:r>
      <w:r>
        <w:rPr>
          <w:rFonts w:ascii="Tahoma" w:eastAsia="Tahoma" w:hAnsi="Tahoma" w:cs="Tahoma"/>
          <w:color w:val="AE1515"/>
          <w:sz w:val="26"/>
        </w:rPr>
        <w:t xml:space="preserve"> * </w:t>
      </w:r>
    </w:p>
    <w:p w14:paraId="3E9A9F72" w14:textId="0C1F9050" w:rsidR="007D0697" w:rsidRDefault="00256812">
      <w:pPr>
        <w:tabs>
          <w:tab w:val="center" w:pos="953"/>
          <w:tab w:val="center" w:pos="3655"/>
        </w:tabs>
        <w:spacing w:after="1481" w:line="270" w:lineRule="auto"/>
      </w:pPr>
      <w:r>
        <w:tab/>
      </w:r>
      <w:r>
        <w:rPr>
          <w:rFonts w:ascii="Tahoma" w:eastAsia="Tahoma" w:hAnsi="Tahoma" w:cs="Tahoma"/>
          <w:color w:val="242424"/>
          <w:sz w:val="21"/>
        </w:rPr>
        <w:tab/>
        <w:t xml:space="preserve">I have read the Bullying </w:t>
      </w:r>
      <w:proofErr w:type="gramStart"/>
      <w:r>
        <w:rPr>
          <w:rFonts w:ascii="Tahoma" w:eastAsia="Tahoma" w:hAnsi="Tahoma" w:cs="Tahoma"/>
          <w:color w:val="242424"/>
          <w:sz w:val="21"/>
        </w:rPr>
        <w:t>And</w:t>
      </w:r>
      <w:proofErr w:type="gramEnd"/>
      <w:r>
        <w:rPr>
          <w:rFonts w:ascii="Tahoma" w:eastAsia="Tahoma" w:hAnsi="Tahoma" w:cs="Tahoma"/>
          <w:color w:val="242424"/>
          <w:sz w:val="21"/>
        </w:rPr>
        <w:t xml:space="preserve"> Harassment guidelines - </w:t>
      </w:r>
    </w:p>
    <w:p w14:paraId="4CE3BE2B" w14:textId="77777777" w:rsidR="007D0697" w:rsidRDefault="00256812">
      <w:pPr>
        <w:numPr>
          <w:ilvl w:val="0"/>
          <w:numId w:val="7"/>
        </w:numPr>
        <w:spacing w:after="3" w:line="263" w:lineRule="auto"/>
        <w:ind w:left="724" w:right="851" w:hanging="446"/>
      </w:pPr>
      <w:r>
        <w:rPr>
          <w:rFonts w:ascii="Tahoma" w:eastAsia="Tahoma" w:hAnsi="Tahoma" w:cs="Tahoma"/>
          <w:color w:val="242424"/>
          <w:sz w:val="26"/>
        </w:rPr>
        <w:t xml:space="preserve">For initiatives involving children, young people aged 18 or under, or vulnerable adults, </w:t>
      </w:r>
      <w:r>
        <w:rPr>
          <w:rFonts w:ascii="Tahoma" w:eastAsia="Tahoma" w:hAnsi="Tahoma" w:cs="Tahoma"/>
          <w:b/>
          <w:color w:val="242424"/>
          <w:sz w:val="26"/>
        </w:rPr>
        <w:t>only.</w:t>
      </w:r>
    </w:p>
    <w:p w14:paraId="580344B9" w14:textId="77777777" w:rsidR="007D0697" w:rsidRDefault="00256812">
      <w:pPr>
        <w:spacing w:after="3" w:line="263" w:lineRule="auto"/>
        <w:ind w:left="730" w:right="851" w:hanging="10"/>
      </w:pPr>
      <w:r>
        <w:rPr>
          <w:rFonts w:ascii="Tahoma" w:eastAsia="Tahoma" w:hAnsi="Tahoma" w:cs="Tahoma"/>
          <w:color w:val="242424"/>
          <w:sz w:val="26"/>
        </w:rPr>
        <w:t xml:space="preserve">We ask that you to confirm if you have safeguarding and child protection policies in place. </w:t>
      </w:r>
    </w:p>
    <w:p w14:paraId="10704387" w14:textId="5D6840AC" w:rsidR="007D0697" w:rsidRDefault="007D0697">
      <w:pPr>
        <w:spacing w:after="0"/>
        <w:ind w:left="742"/>
      </w:pPr>
    </w:p>
    <w:p w14:paraId="43155526" w14:textId="77777777" w:rsidR="00256812" w:rsidRDefault="00256812">
      <w:pPr>
        <w:spacing w:after="0"/>
        <w:ind w:left="742"/>
      </w:pPr>
    </w:p>
    <w:p w14:paraId="339932AD" w14:textId="77777777" w:rsidR="00256812" w:rsidRDefault="00256812">
      <w:pPr>
        <w:spacing w:after="0"/>
        <w:ind w:left="742"/>
      </w:pPr>
    </w:p>
    <w:p w14:paraId="3DDB4F1C" w14:textId="77777777" w:rsidR="007D0697" w:rsidRDefault="00256812">
      <w:pPr>
        <w:numPr>
          <w:ilvl w:val="0"/>
          <w:numId w:val="7"/>
        </w:numPr>
        <w:spacing w:after="3" w:line="263" w:lineRule="auto"/>
        <w:ind w:left="724" w:right="851" w:hanging="446"/>
      </w:pPr>
      <w:r>
        <w:rPr>
          <w:rFonts w:ascii="Tahoma" w:eastAsia="Tahoma" w:hAnsi="Tahoma" w:cs="Tahoma"/>
          <w:color w:val="242424"/>
          <w:sz w:val="26"/>
        </w:rPr>
        <w:t xml:space="preserve">For initiatives involving children, young people aged 18 or under, or vulnerable adults, ONLY. </w:t>
      </w:r>
    </w:p>
    <w:p w14:paraId="2176C070" w14:textId="77777777" w:rsidR="007D0697" w:rsidRDefault="00256812">
      <w:pPr>
        <w:spacing w:after="52" w:line="263" w:lineRule="auto"/>
        <w:ind w:left="730" w:right="851" w:hanging="10"/>
      </w:pPr>
      <w:r>
        <w:rPr>
          <w:rFonts w:ascii="Tahoma" w:eastAsia="Tahoma" w:hAnsi="Tahoma" w:cs="Tahoma"/>
          <w:color w:val="242424"/>
          <w:sz w:val="26"/>
        </w:rPr>
        <w:t>We ask that you to confirm if you have safeguarding and child pro</w:t>
      </w:r>
      <w:r>
        <w:rPr>
          <w:rFonts w:ascii="Tahoma" w:eastAsia="Tahoma" w:hAnsi="Tahoma" w:cs="Tahoma"/>
          <w:color w:val="242424"/>
          <w:sz w:val="26"/>
        </w:rPr>
        <w:t>tection policies in place.</w:t>
      </w:r>
    </w:p>
    <w:p w14:paraId="63C1454D" w14:textId="77777777" w:rsidR="007D0697" w:rsidRDefault="00256812">
      <w:pPr>
        <w:spacing w:after="435" w:line="219" w:lineRule="auto"/>
        <w:ind w:left="719" w:right="829" w:hanging="10"/>
      </w:pPr>
      <w:r>
        <w:rPr>
          <w:rFonts w:ascii="Tahoma" w:eastAsia="Tahoma" w:hAnsi="Tahoma" w:cs="Tahoma"/>
          <w:color w:val="242424"/>
        </w:rPr>
        <w:t xml:space="preserve">This is a requirement for projects focusing on Young Audiences and Access projects as stated in the guidelines. If you do not, please inform us and we can signpost you to resources such as </w:t>
      </w:r>
      <w:hyperlink r:id="rId224">
        <w:r>
          <w:rPr>
            <w:rFonts w:ascii="Tahoma" w:eastAsia="Tahoma" w:hAnsi="Tahoma" w:cs="Tahoma"/>
            <w:color w:val="0000EE"/>
            <w:u w:val="single" w:color="0000EE"/>
          </w:rPr>
          <w:t>inclusivecinema.or</w:t>
        </w:r>
      </w:hyperlink>
      <w:hyperlink r:id="rId225">
        <w:r>
          <w:rPr>
            <w:rFonts w:ascii="Tahoma" w:eastAsia="Tahoma" w:hAnsi="Tahoma" w:cs="Tahoma"/>
            <w:color w:val="0000EE"/>
          </w:rPr>
          <w:t>g</w:t>
        </w:r>
      </w:hyperlink>
    </w:p>
    <w:p w14:paraId="088C9928" w14:textId="31EFF90C" w:rsidR="007D0697" w:rsidRDefault="00256812">
      <w:pPr>
        <w:spacing w:after="469" w:line="270" w:lineRule="auto"/>
        <w:ind w:left="757" w:right="415" w:firstLine="1"/>
      </w:pPr>
      <w:r>
        <w:rPr>
          <w:rFonts w:ascii="Tahoma" w:eastAsia="Tahoma" w:hAnsi="Tahoma" w:cs="Tahoma"/>
          <w:color w:val="242424"/>
          <w:sz w:val="21"/>
        </w:rPr>
        <w:t xml:space="preserve">Yes - I have a policy in </w:t>
      </w:r>
      <w:proofErr w:type="gramStart"/>
      <w:r>
        <w:rPr>
          <w:rFonts w:ascii="Tahoma" w:eastAsia="Tahoma" w:hAnsi="Tahoma" w:cs="Tahoma"/>
          <w:color w:val="242424"/>
          <w:sz w:val="21"/>
        </w:rPr>
        <w:t>place</w:t>
      </w:r>
      <w:proofErr w:type="gramEnd"/>
    </w:p>
    <w:p w14:paraId="14DC4284" w14:textId="77777777" w:rsidR="007D0697" w:rsidRDefault="00256812">
      <w:pPr>
        <w:spacing w:after="469" w:line="707" w:lineRule="auto"/>
        <w:ind w:left="757" w:right="2259" w:firstLine="1"/>
      </w:pPr>
      <w:r>
        <w:rPr>
          <w:rFonts w:ascii="Tahoma" w:eastAsia="Tahoma" w:hAnsi="Tahoma" w:cs="Tahoma"/>
          <w:color w:val="242424"/>
          <w:sz w:val="21"/>
        </w:rPr>
        <w:t xml:space="preserve">No - I require assistance - </w:t>
      </w:r>
      <w:r>
        <w:rPr>
          <w:rFonts w:ascii="Tahoma" w:eastAsia="Tahoma" w:hAnsi="Tahoma" w:cs="Tahoma"/>
          <w:color w:val="242424"/>
          <w:sz w:val="19"/>
        </w:rPr>
        <w:t xml:space="preserve">please email </w:t>
      </w:r>
      <w:r>
        <w:rPr>
          <w:rFonts w:ascii="Tahoma" w:eastAsia="Tahoma" w:hAnsi="Tahoma" w:cs="Tahoma"/>
          <w:color w:val="0000EE"/>
          <w:sz w:val="19"/>
          <w:u w:val="single" w:color="0000EE"/>
        </w:rPr>
        <w:t>filmhub@watershed.co.uk</w:t>
      </w:r>
      <w:r>
        <w:rPr>
          <w:rFonts w:ascii="Tahoma" w:eastAsia="Tahoma" w:hAnsi="Tahoma" w:cs="Tahoma"/>
          <w:color w:val="242424"/>
          <w:sz w:val="19"/>
        </w:rPr>
        <w:t xml:space="preserve"> </w:t>
      </w:r>
      <w:r>
        <w:rPr>
          <w:rFonts w:ascii="Tahoma" w:eastAsia="Tahoma" w:hAnsi="Tahoma" w:cs="Tahoma"/>
          <w:color w:val="242424"/>
          <w:sz w:val="21"/>
        </w:rPr>
        <w:t>My project does not involve children and/or vulnerable adults</w:t>
      </w:r>
      <w:r>
        <w:br w:type="page"/>
      </w:r>
    </w:p>
    <w:p w14:paraId="60F07128" w14:textId="77777777" w:rsidR="007D0697" w:rsidRDefault="00256812">
      <w:pPr>
        <w:pStyle w:val="Heading1"/>
        <w:ind w:left="445" w:right="17"/>
      </w:pPr>
      <w:r>
        <w:lastRenderedPageBreak/>
        <w:t>Declarations</w:t>
      </w:r>
    </w:p>
    <w:p w14:paraId="0331F602" w14:textId="77777777" w:rsidR="007D0697" w:rsidRDefault="00256812">
      <w:pPr>
        <w:spacing w:after="799" w:line="251" w:lineRule="auto"/>
        <w:ind w:left="435" w:right="849" w:hanging="10"/>
      </w:pPr>
      <w:r>
        <w:rPr>
          <w:rFonts w:ascii="Tahoma" w:eastAsia="Tahoma" w:hAnsi="Tahoma" w:cs="Tahoma"/>
          <w:color w:val="242424"/>
          <w:sz w:val="19"/>
        </w:rPr>
        <w:t>Note: the signatory must be the individual named in section 1</w:t>
      </w:r>
    </w:p>
    <w:p w14:paraId="2EB76279" w14:textId="77777777" w:rsidR="007D0697" w:rsidRDefault="00256812">
      <w:pPr>
        <w:numPr>
          <w:ilvl w:val="0"/>
          <w:numId w:val="8"/>
        </w:numPr>
        <w:spacing w:after="51" w:line="263" w:lineRule="auto"/>
        <w:ind w:left="724" w:right="851" w:hanging="446"/>
      </w:pPr>
      <w:r>
        <w:rPr>
          <w:rFonts w:ascii="Tahoma" w:eastAsia="Tahoma" w:hAnsi="Tahoma" w:cs="Tahoma"/>
          <w:color w:val="242424"/>
          <w:sz w:val="26"/>
        </w:rPr>
        <w:t>If you have any financial or close personal relationships with any trustee, board member of employee of BFI and/or Watershed (Film Hub South West), please give details of the nature of the relationship/s:</w:t>
      </w:r>
    </w:p>
    <w:p w14:paraId="4C499B31" w14:textId="77777777" w:rsidR="007D0697" w:rsidRDefault="00256812">
      <w:pPr>
        <w:spacing w:after="0" w:line="251" w:lineRule="auto"/>
        <w:ind w:left="715" w:right="849" w:hanging="10"/>
      </w:pPr>
      <w:r>
        <w:rPr>
          <w:rFonts w:ascii="Tahoma" w:eastAsia="Tahoma" w:hAnsi="Tahoma" w:cs="Tahoma"/>
          <w:color w:val="242424"/>
          <w:sz w:val="19"/>
        </w:rPr>
        <w:t>Conflicts of interest BFI and Watershed (Film Hub S</w:t>
      </w:r>
      <w:r>
        <w:rPr>
          <w:rFonts w:ascii="Tahoma" w:eastAsia="Tahoma" w:hAnsi="Tahoma" w:cs="Tahoma"/>
          <w:color w:val="242424"/>
          <w:sz w:val="19"/>
        </w:rPr>
        <w:t>outh West Lead Organisation) are required to identify all relevant financial or personal interests that may exist between board members or employees of BFI and/or Watershed and applicants.</w:t>
      </w:r>
    </w:p>
    <w:p w14:paraId="3ED39279" w14:textId="77777777" w:rsidR="007D0697" w:rsidRDefault="00256812">
      <w:pPr>
        <w:spacing w:after="80" w:line="251" w:lineRule="auto"/>
        <w:ind w:left="715" w:right="849" w:hanging="10"/>
      </w:pPr>
      <w:r>
        <w:rPr>
          <w:rFonts w:ascii="Tahoma" w:eastAsia="Tahoma" w:hAnsi="Tahoma" w:cs="Tahoma"/>
          <w:color w:val="242424"/>
          <w:sz w:val="19"/>
        </w:rPr>
        <w:t>This is to ensure that measures can be introduced to prevent a conf</w:t>
      </w:r>
      <w:r>
        <w:rPr>
          <w:rFonts w:ascii="Tahoma" w:eastAsia="Tahoma" w:hAnsi="Tahoma" w:cs="Tahoma"/>
          <w:color w:val="242424"/>
          <w:sz w:val="19"/>
        </w:rPr>
        <w:t>lict of interest.</w:t>
      </w:r>
    </w:p>
    <w:p w14:paraId="55A70678" w14:textId="5E320CBC" w:rsidR="007D0697" w:rsidRDefault="007D0697">
      <w:pPr>
        <w:spacing w:after="937"/>
        <w:ind w:left="742"/>
      </w:pPr>
    </w:p>
    <w:p w14:paraId="03B0139F" w14:textId="77777777" w:rsidR="007D0697" w:rsidRDefault="00256812">
      <w:pPr>
        <w:spacing w:after="90"/>
        <w:ind w:left="4672"/>
      </w:pPr>
      <w:r>
        <w:rPr>
          <w:noProof/>
        </w:rPr>
        <mc:AlternateContent>
          <mc:Choice Requires="wpg">
            <w:drawing>
              <wp:inline distT="0" distB="0" distL="0" distR="0" wp14:anchorId="0F4C6501" wp14:editId="00CBA0A6">
                <wp:extent cx="142875" cy="95250"/>
                <wp:effectExtent l="0" t="0" r="0" b="0"/>
                <wp:docPr id="23240" name="Group 23240"/>
                <wp:cNvGraphicFramePr/>
                <a:graphic xmlns:a="http://schemas.openxmlformats.org/drawingml/2006/main">
                  <a:graphicData uri="http://schemas.microsoft.com/office/word/2010/wordprocessingGroup">
                    <wpg:wgp>
                      <wpg:cNvGrpSpPr/>
                      <wpg:grpSpPr>
                        <a:xfrm>
                          <a:off x="0" y="0"/>
                          <a:ext cx="142875" cy="95250"/>
                          <a:chOff x="0" y="0"/>
                          <a:chExt cx="142875" cy="95250"/>
                        </a:xfrm>
                      </wpg:grpSpPr>
                      <wps:wsp>
                        <wps:cNvPr id="5797" name="Shape 5797"/>
                        <wps:cNvSpPr/>
                        <wps:spPr>
                          <a:xfrm>
                            <a:off x="111125" y="63500"/>
                            <a:ext cx="31750" cy="31750"/>
                          </a:xfrm>
                          <a:custGeom>
                            <a:avLst/>
                            <a:gdLst/>
                            <a:ahLst/>
                            <a:cxnLst/>
                            <a:rect l="0" t="0" r="0" b="0"/>
                            <a:pathLst>
                              <a:path w="31750" h="31750">
                                <a:moveTo>
                                  <a:pt x="15875" y="0"/>
                                </a:moveTo>
                                <a:cubicBezTo>
                                  <a:pt x="17980" y="0"/>
                                  <a:pt x="20005" y="403"/>
                                  <a:pt x="21950" y="1208"/>
                                </a:cubicBezTo>
                                <a:cubicBezTo>
                                  <a:pt x="23895" y="2014"/>
                                  <a:pt x="25612" y="3161"/>
                                  <a:pt x="27100" y="4650"/>
                                </a:cubicBezTo>
                                <a:cubicBezTo>
                                  <a:pt x="28589" y="6138"/>
                                  <a:pt x="29736" y="7855"/>
                                  <a:pt x="30542" y="9800"/>
                                </a:cubicBezTo>
                                <a:cubicBezTo>
                                  <a:pt x="31347" y="11745"/>
                                  <a:pt x="31750" y="13770"/>
                                  <a:pt x="31750" y="15875"/>
                                </a:cubicBezTo>
                                <a:cubicBezTo>
                                  <a:pt x="31750" y="17980"/>
                                  <a:pt x="31347" y="20005"/>
                                  <a:pt x="30542" y="21950"/>
                                </a:cubicBezTo>
                                <a:cubicBezTo>
                                  <a:pt x="29736" y="23895"/>
                                  <a:pt x="28589" y="25612"/>
                                  <a:pt x="27100" y="27100"/>
                                </a:cubicBezTo>
                                <a:cubicBezTo>
                                  <a:pt x="25612" y="28589"/>
                                  <a:pt x="23895" y="29736"/>
                                  <a:pt x="21950" y="30542"/>
                                </a:cubicBezTo>
                                <a:cubicBezTo>
                                  <a:pt x="20005" y="31347"/>
                                  <a:pt x="17980" y="31750"/>
                                  <a:pt x="15875" y="31750"/>
                                </a:cubicBezTo>
                                <a:cubicBezTo>
                                  <a:pt x="13770" y="31750"/>
                                  <a:pt x="11745" y="31347"/>
                                  <a:pt x="9800" y="30542"/>
                                </a:cubicBezTo>
                                <a:cubicBezTo>
                                  <a:pt x="7855" y="29736"/>
                                  <a:pt x="6138" y="28589"/>
                                  <a:pt x="4650" y="27100"/>
                                </a:cubicBezTo>
                                <a:cubicBezTo>
                                  <a:pt x="3161" y="25612"/>
                                  <a:pt x="2014" y="23895"/>
                                  <a:pt x="1208" y="21950"/>
                                </a:cubicBezTo>
                                <a:cubicBezTo>
                                  <a:pt x="403" y="20005"/>
                                  <a:pt x="0" y="17980"/>
                                  <a:pt x="0" y="15875"/>
                                </a:cubicBezTo>
                                <a:cubicBezTo>
                                  <a:pt x="0" y="13770"/>
                                  <a:pt x="403" y="11745"/>
                                  <a:pt x="1208" y="9800"/>
                                </a:cubicBezTo>
                                <a:cubicBezTo>
                                  <a:pt x="2014" y="7855"/>
                                  <a:pt x="3161" y="6138"/>
                                  <a:pt x="4650" y="4650"/>
                                </a:cubicBezTo>
                                <a:cubicBezTo>
                                  <a:pt x="6138" y="3161"/>
                                  <a:pt x="7855" y="2014"/>
                                  <a:pt x="9800" y="1208"/>
                                </a:cubicBezTo>
                                <a:cubicBezTo>
                                  <a:pt x="11745" y="403"/>
                                  <a:pt x="13770" y="0"/>
                                  <a:pt x="15875"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5798" name="Shape 5798"/>
                        <wps:cNvSpPr/>
                        <wps:spPr>
                          <a:xfrm>
                            <a:off x="55563" y="63500"/>
                            <a:ext cx="31750" cy="31750"/>
                          </a:xfrm>
                          <a:custGeom>
                            <a:avLst/>
                            <a:gdLst/>
                            <a:ahLst/>
                            <a:cxnLst/>
                            <a:rect l="0" t="0" r="0" b="0"/>
                            <a:pathLst>
                              <a:path w="31750" h="31750">
                                <a:moveTo>
                                  <a:pt x="15875" y="0"/>
                                </a:moveTo>
                                <a:cubicBezTo>
                                  <a:pt x="17980" y="0"/>
                                  <a:pt x="20005" y="403"/>
                                  <a:pt x="21950" y="1208"/>
                                </a:cubicBezTo>
                                <a:cubicBezTo>
                                  <a:pt x="23895" y="2014"/>
                                  <a:pt x="25612" y="3161"/>
                                  <a:pt x="27100" y="4650"/>
                                </a:cubicBezTo>
                                <a:cubicBezTo>
                                  <a:pt x="28589" y="6138"/>
                                  <a:pt x="29736" y="7855"/>
                                  <a:pt x="30542" y="9800"/>
                                </a:cubicBezTo>
                                <a:cubicBezTo>
                                  <a:pt x="31347" y="11745"/>
                                  <a:pt x="31750" y="13770"/>
                                  <a:pt x="31750" y="15875"/>
                                </a:cubicBezTo>
                                <a:cubicBezTo>
                                  <a:pt x="31750" y="17980"/>
                                  <a:pt x="31347" y="20005"/>
                                  <a:pt x="30542" y="21950"/>
                                </a:cubicBezTo>
                                <a:cubicBezTo>
                                  <a:pt x="29736" y="23895"/>
                                  <a:pt x="28589" y="25612"/>
                                  <a:pt x="27100" y="27100"/>
                                </a:cubicBezTo>
                                <a:cubicBezTo>
                                  <a:pt x="25612" y="28589"/>
                                  <a:pt x="23895" y="29736"/>
                                  <a:pt x="21950" y="30542"/>
                                </a:cubicBezTo>
                                <a:cubicBezTo>
                                  <a:pt x="20005" y="31347"/>
                                  <a:pt x="17980" y="31750"/>
                                  <a:pt x="15875" y="31750"/>
                                </a:cubicBezTo>
                                <a:cubicBezTo>
                                  <a:pt x="13770" y="31750"/>
                                  <a:pt x="11745" y="31347"/>
                                  <a:pt x="9800" y="30542"/>
                                </a:cubicBezTo>
                                <a:cubicBezTo>
                                  <a:pt x="7855" y="29736"/>
                                  <a:pt x="6138" y="28589"/>
                                  <a:pt x="4650" y="27100"/>
                                </a:cubicBezTo>
                                <a:cubicBezTo>
                                  <a:pt x="3161" y="25612"/>
                                  <a:pt x="2014" y="23895"/>
                                  <a:pt x="1208" y="21950"/>
                                </a:cubicBezTo>
                                <a:cubicBezTo>
                                  <a:pt x="403" y="20005"/>
                                  <a:pt x="0" y="17980"/>
                                  <a:pt x="0" y="15875"/>
                                </a:cubicBezTo>
                                <a:cubicBezTo>
                                  <a:pt x="0" y="13770"/>
                                  <a:pt x="403" y="11745"/>
                                  <a:pt x="1208" y="9800"/>
                                </a:cubicBezTo>
                                <a:cubicBezTo>
                                  <a:pt x="2014" y="7855"/>
                                  <a:pt x="3161" y="6138"/>
                                  <a:pt x="4650" y="4650"/>
                                </a:cubicBezTo>
                                <a:cubicBezTo>
                                  <a:pt x="6138" y="3161"/>
                                  <a:pt x="7855" y="2014"/>
                                  <a:pt x="9800" y="1208"/>
                                </a:cubicBezTo>
                                <a:cubicBezTo>
                                  <a:pt x="11745" y="403"/>
                                  <a:pt x="13770" y="0"/>
                                  <a:pt x="15875"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5799" name="Shape 5799"/>
                        <wps:cNvSpPr/>
                        <wps:spPr>
                          <a:xfrm>
                            <a:off x="0" y="63500"/>
                            <a:ext cx="31750" cy="31750"/>
                          </a:xfrm>
                          <a:custGeom>
                            <a:avLst/>
                            <a:gdLst/>
                            <a:ahLst/>
                            <a:cxnLst/>
                            <a:rect l="0" t="0" r="0" b="0"/>
                            <a:pathLst>
                              <a:path w="31750" h="31750">
                                <a:moveTo>
                                  <a:pt x="15875" y="0"/>
                                </a:moveTo>
                                <a:cubicBezTo>
                                  <a:pt x="17980" y="0"/>
                                  <a:pt x="20005" y="403"/>
                                  <a:pt x="21950" y="1208"/>
                                </a:cubicBezTo>
                                <a:cubicBezTo>
                                  <a:pt x="23895" y="2014"/>
                                  <a:pt x="25612" y="3161"/>
                                  <a:pt x="27100" y="4650"/>
                                </a:cubicBezTo>
                                <a:cubicBezTo>
                                  <a:pt x="28589" y="6138"/>
                                  <a:pt x="29736" y="7855"/>
                                  <a:pt x="30542" y="9800"/>
                                </a:cubicBezTo>
                                <a:cubicBezTo>
                                  <a:pt x="31347" y="11745"/>
                                  <a:pt x="31750" y="13770"/>
                                  <a:pt x="31750" y="15875"/>
                                </a:cubicBezTo>
                                <a:cubicBezTo>
                                  <a:pt x="31750" y="17980"/>
                                  <a:pt x="31347" y="20005"/>
                                  <a:pt x="30542" y="21950"/>
                                </a:cubicBezTo>
                                <a:cubicBezTo>
                                  <a:pt x="29736" y="23895"/>
                                  <a:pt x="28589" y="25612"/>
                                  <a:pt x="27100" y="27100"/>
                                </a:cubicBezTo>
                                <a:cubicBezTo>
                                  <a:pt x="25612" y="28589"/>
                                  <a:pt x="23895" y="29736"/>
                                  <a:pt x="21950" y="30542"/>
                                </a:cubicBezTo>
                                <a:cubicBezTo>
                                  <a:pt x="20005" y="31347"/>
                                  <a:pt x="17980" y="31750"/>
                                  <a:pt x="15875" y="31750"/>
                                </a:cubicBezTo>
                                <a:cubicBezTo>
                                  <a:pt x="13770" y="31750"/>
                                  <a:pt x="11745" y="31347"/>
                                  <a:pt x="9800" y="30542"/>
                                </a:cubicBezTo>
                                <a:cubicBezTo>
                                  <a:pt x="7855" y="29736"/>
                                  <a:pt x="6138" y="28589"/>
                                  <a:pt x="4650" y="27100"/>
                                </a:cubicBezTo>
                                <a:cubicBezTo>
                                  <a:pt x="3161" y="25612"/>
                                  <a:pt x="2014" y="23895"/>
                                  <a:pt x="1208" y="21950"/>
                                </a:cubicBezTo>
                                <a:cubicBezTo>
                                  <a:pt x="403" y="20005"/>
                                  <a:pt x="0" y="17980"/>
                                  <a:pt x="0" y="15875"/>
                                </a:cubicBezTo>
                                <a:cubicBezTo>
                                  <a:pt x="0" y="13770"/>
                                  <a:pt x="403" y="11745"/>
                                  <a:pt x="1208" y="9800"/>
                                </a:cubicBezTo>
                                <a:cubicBezTo>
                                  <a:pt x="2014" y="7855"/>
                                  <a:pt x="3161" y="6138"/>
                                  <a:pt x="4650" y="4650"/>
                                </a:cubicBezTo>
                                <a:cubicBezTo>
                                  <a:pt x="6138" y="3161"/>
                                  <a:pt x="7855" y="2014"/>
                                  <a:pt x="9800" y="1208"/>
                                </a:cubicBezTo>
                                <a:cubicBezTo>
                                  <a:pt x="11745" y="403"/>
                                  <a:pt x="13770" y="0"/>
                                  <a:pt x="15875"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5800" name="Shape 5800"/>
                        <wps:cNvSpPr/>
                        <wps:spPr>
                          <a:xfrm>
                            <a:off x="111125" y="0"/>
                            <a:ext cx="31750" cy="31750"/>
                          </a:xfrm>
                          <a:custGeom>
                            <a:avLst/>
                            <a:gdLst/>
                            <a:ahLst/>
                            <a:cxnLst/>
                            <a:rect l="0" t="0" r="0" b="0"/>
                            <a:pathLst>
                              <a:path w="31750" h="31750">
                                <a:moveTo>
                                  <a:pt x="15875" y="0"/>
                                </a:moveTo>
                                <a:cubicBezTo>
                                  <a:pt x="17980" y="0"/>
                                  <a:pt x="20005" y="403"/>
                                  <a:pt x="21950" y="1208"/>
                                </a:cubicBezTo>
                                <a:cubicBezTo>
                                  <a:pt x="23895" y="2014"/>
                                  <a:pt x="25612" y="3161"/>
                                  <a:pt x="27100" y="4650"/>
                                </a:cubicBezTo>
                                <a:cubicBezTo>
                                  <a:pt x="28589" y="6138"/>
                                  <a:pt x="29736" y="7855"/>
                                  <a:pt x="30542" y="9800"/>
                                </a:cubicBezTo>
                                <a:cubicBezTo>
                                  <a:pt x="31347" y="11745"/>
                                  <a:pt x="31750" y="13770"/>
                                  <a:pt x="31750" y="15875"/>
                                </a:cubicBezTo>
                                <a:cubicBezTo>
                                  <a:pt x="31750" y="17980"/>
                                  <a:pt x="31347" y="20005"/>
                                  <a:pt x="30542" y="21950"/>
                                </a:cubicBezTo>
                                <a:cubicBezTo>
                                  <a:pt x="29736" y="23895"/>
                                  <a:pt x="28589" y="25612"/>
                                  <a:pt x="27100" y="27100"/>
                                </a:cubicBezTo>
                                <a:cubicBezTo>
                                  <a:pt x="25612" y="28589"/>
                                  <a:pt x="23895" y="29736"/>
                                  <a:pt x="21950" y="30542"/>
                                </a:cubicBezTo>
                                <a:cubicBezTo>
                                  <a:pt x="20005" y="31347"/>
                                  <a:pt x="17980" y="31750"/>
                                  <a:pt x="15875" y="31750"/>
                                </a:cubicBezTo>
                                <a:cubicBezTo>
                                  <a:pt x="13770" y="31750"/>
                                  <a:pt x="11745" y="31347"/>
                                  <a:pt x="9800" y="30542"/>
                                </a:cubicBezTo>
                                <a:cubicBezTo>
                                  <a:pt x="7855" y="29736"/>
                                  <a:pt x="6138" y="28589"/>
                                  <a:pt x="4650" y="27100"/>
                                </a:cubicBezTo>
                                <a:cubicBezTo>
                                  <a:pt x="3161" y="25612"/>
                                  <a:pt x="2014" y="23895"/>
                                  <a:pt x="1208" y="21950"/>
                                </a:cubicBezTo>
                                <a:cubicBezTo>
                                  <a:pt x="403" y="20005"/>
                                  <a:pt x="0" y="17980"/>
                                  <a:pt x="0" y="15875"/>
                                </a:cubicBezTo>
                                <a:cubicBezTo>
                                  <a:pt x="0" y="13770"/>
                                  <a:pt x="403" y="11745"/>
                                  <a:pt x="1208" y="9800"/>
                                </a:cubicBezTo>
                                <a:cubicBezTo>
                                  <a:pt x="2014" y="7855"/>
                                  <a:pt x="3161" y="6138"/>
                                  <a:pt x="4650" y="4650"/>
                                </a:cubicBezTo>
                                <a:cubicBezTo>
                                  <a:pt x="6138" y="3161"/>
                                  <a:pt x="7855" y="2014"/>
                                  <a:pt x="9800" y="1208"/>
                                </a:cubicBezTo>
                                <a:cubicBezTo>
                                  <a:pt x="11745" y="403"/>
                                  <a:pt x="13770" y="0"/>
                                  <a:pt x="15875"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5801" name="Shape 5801"/>
                        <wps:cNvSpPr/>
                        <wps:spPr>
                          <a:xfrm>
                            <a:off x="55563" y="0"/>
                            <a:ext cx="31750" cy="31750"/>
                          </a:xfrm>
                          <a:custGeom>
                            <a:avLst/>
                            <a:gdLst/>
                            <a:ahLst/>
                            <a:cxnLst/>
                            <a:rect l="0" t="0" r="0" b="0"/>
                            <a:pathLst>
                              <a:path w="31750" h="31750">
                                <a:moveTo>
                                  <a:pt x="15875" y="0"/>
                                </a:moveTo>
                                <a:cubicBezTo>
                                  <a:pt x="17980" y="0"/>
                                  <a:pt x="20005" y="403"/>
                                  <a:pt x="21950" y="1208"/>
                                </a:cubicBezTo>
                                <a:cubicBezTo>
                                  <a:pt x="23895" y="2014"/>
                                  <a:pt x="25612" y="3161"/>
                                  <a:pt x="27100" y="4650"/>
                                </a:cubicBezTo>
                                <a:cubicBezTo>
                                  <a:pt x="28589" y="6138"/>
                                  <a:pt x="29736" y="7855"/>
                                  <a:pt x="30542" y="9800"/>
                                </a:cubicBezTo>
                                <a:cubicBezTo>
                                  <a:pt x="31347" y="11745"/>
                                  <a:pt x="31750" y="13770"/>
                                  <a:pt x="31750" y="15875"/>
                                </a:cubicBezTo>
                                <a:cubicBezTo>
                                  <a:pt x="31750" y="17980"/>
                                  <a:pt x="31347" y="20005"/>
                                  <a:pt x="30542" y="21950"/>
                                </a:cubicBezTo>
                                <a:cubicBezTo>
                                  <a:pt x="29736" y="23895"/>
                                  <a:pt x="28589" y="25612"/>
                                  <a:pt x="27100" y="27100"/>
                                </a:cubicBezTo>
                                <a:cubicBezTo>
                                  <a:pt x="25612" y="28589"/>
                                  <a:pt x="23895" y="29736"/>
                                  <a:pt x="21950" y="30542"/>
                                </a:cubicBezTo>
                                <a:cubicBezTo>
                                  <a:pt x="20005" y="31347"/>
                                  <a:pt x="17980" y="31750"/>
                                  <a:pt x="15875" y="31750"/>
                                </a:cubicBezTo>
                                <a:cubicBezTo>
                                  <a:pt x="13770" y="31750"/>
                                  <a:pt x="11745" y="31347"/>
                                  <a:pt x="9800" y="30542"/>
                                </a:cubicBezTo>
                                <a:cubicBezTo>
                                  <a:pt x="7855" y="29736"/>
                                  <a:pt x="6138" y="28589"/>
                                  <a:pt x="4650" y="27100"/>
                                </a:cubicBezTo>
                                <a:cubicBezTo>
                                  <a:pt x="3161" y="25612"/>
                                  <a:pt x="2014" y="23895"/>
                                  <a:pt x="1208" y="21950"/>
                                </a:cubicBezTo>
                                <a:cubicBezTo>
                                  <a:pt x="403" y="20005"/>
                                  <a:pt x="0" y="17980"/>
                                  <a:pt x="0" y="15875"/>
                                </a:cubicBezTo>
                                <a:cubicBezTo>
                                  <a:pt x="0" y="13770"/>
                                  <a:pt x="403" y="11745"/>
                                  <a:pt x="1208" y="9800"/>
                                </a:cubicBezTo>
                                <a:cubicBezTo>
                                  <a:pt x="2014" y="7855"/>
                                  <a:pt x="3161" y="6138"/>
                                  <a:pt x="4650" y="4650"/>
                                </a:cubicBezTo>
                                <a:cubicBezTo>
                                  <a:pt x="6138" y="3161"/>
                                  <a:pt x="7855" y="2014"/>
                                  <a:pt x="9800" y="1208"/>
                                </a:cubicBezTo>
                                <a:cubicBezTo>
                                  <a:pt x="11745" y="403"/>
                                  <a:pt x="13770" y="0"/>
                                  <a:pt x="15875"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5802" name="Shape 5802"/>
                        <wps:cNvSpPr/>
                        <wps:spPr>
                          <a:xfrm>
                            <a:off x="0" y="0"/>
                            <a:ext cx="31750" cy="31750"/>
                          </a:xfrm>
                          <a:custGeom>
                            <a:avLst/>
                            <a:gdLst/>
                            <a:ahLst/>
                            <a:cxnLst/>
                            <a:rect l="0" t="0" r="0" b="0"/>
                            <a:pathLst>
                              <a:path w="31750" h="31750">
                                <a:moveTo>
                                  <a:pt x="15875" y="0"/>
                                </a:moveTo>
                                <a:cubicBezTo>
                                  <a:pt x="17980" y="0"/>
                                  <a:pt x="20005" y="403"/>
                                  <a:pt x="21950" y="1208"/>
                                </a:cubicBezTo>
                                <a:cubicBezTo>
                                  <a:pt x="23895" y="2014"/>
                                  <a:pt x="25612" y="3161"/>
                                  <a:pt x="27100" y="4650"/>
                                </a:cubicBezTo>
                                <a:cubicBezTo>
                                  <a:pt x="28589" y="6138"/>
                                  <a:pt x="29736" y="7855"/>
                                  <a:pt x="30542" y="9800"/>
                                </a:cubicBezTo>
                                <a:cubicBezTo>
                                  <a:pt x="31347" y="11745"/>
                                  <a:pt x="31750" y="13770"/>
                                  <a:pt x="31750" y="15875"/>
                                </a:cubicBezTo>
                                <a:cubicBezTo>
                                  <a:pt x="31750" y="17980"/>
                                  <a:pt x="31347" y="20005"/>
                                  <a:pt x="30542" y="21950"/>
                                </a:cubicBezTo>
                                <a:cubicBezTo>
                                  <a:pt x="29736" y="23895"/>
                                  <a:pt x="28589" y="25612"/>
                                  <a:pt x="27100" y="27100"/>
                                </a:cubicBezTo>
                                <a:cubicBezTo>
                                  <a:pt x="25612" y="28589"/>
                                  <a:pt x="23895" y="29736"/>
                                  <a:pt x="21950" y="30542"/>
                                </a:cubicBezTo>
                                <a:cubicBezTo>
                                  <a:pt x="20005" y="31347"/>
                                  <a:pt x="17980" y="31750"/>
                                  <a:pt x="15875" y="31750"/>
                                </a:cubicBezTo>
                                <a:cubicBezTo>
                                  <a:pt x="13770" y="31750"/>
                                  <a:pt x="11745" y="31347"/>
                                  <a:pt x="9800" y="30542"/>
                                </a:cubicBezTo>
                                <a:cubicBezTo>
                                  <a:pt x="7855" y="29736"/>
                                  <a:pt x="6138" y="28589"/>
                                  <a:pt x="4650" y="27100"/>
                                </a:cubicBezTo>
                                <a:cubicBezTo>
                                  <a:pt x="3161" y="25612"/>
                                  <a:pt x="2014" y="23895"/>
                                  <a:pt x="1208" y="21950"/>
                                </a:cubicBezTo>
                                <a:cubicBezTo>
                                  <a:pt x="403" y="20005"/>
                                  <a:pt x="0" y="17980"/>
                                  <a:pt x="0" y="15875"/>
                                </a:cubicBezTo>
                                <a:cubicBezTo>
                                  <a:pt x="0" y="13770"/>
                                  <a:pt x="403" y="11745"/>
                                  <a:pt x="1208" y="9800"/>
                                </a:cubicBezTo>
                                <a:cubicBezTo>
                                  <a:pt x="2014" y="7855"/>
                                  <a:pt x="3161" y="6138"/>
                                  <a:pt x="4650" y="4650"/>
                                </a:cubicBezTo>
                                <a:cubicBezTo>
                                  <a:pt x="6138" y="3161"/>
                                  <a:pt x="7855" y="2014"/>
                                  <a:pt x="9800" y="1208"/>
                                </a:cubicBezTo>
                                <a:cubicBezTo>
                                  <a:pt x="11745" y="403"/>
                                  <a:pt x="13770" y="0"/>
                                  <a:pt x="15875"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g:wgp>
                  </a:graphicData>
                </a:graphic>
              </wp:inline>
            </w:drawing>
          </mc:Choice>
          <mc:Fallback xmlns:a="http://schemas.openxmlformats.org/drawingml/2006/main">
            <w:pict>
              <v:group id="Group 23240" style="width:11.25pt;height:7.5pt;mso-position-horizontal-relative:char;mso-position-vertical-relative:line" coordsize="1428,952">
                <v:shape id="Shape 5797" style="position:absolute;width:317;height:317;left:1111;top:635;" coordsize="31750,31750" path="m15875,0c17980,0,20005,403,21950,1208c23895,2014,25612,3161,27100,4650c28589,6138,29736,7855,30542,9800c31347,11745,31750,13770,31750,15875c31750,17980,31347,20005,30542,21950c29736,23895,28589,25612,27100,27100c25612,28589,23895,29736,21950,30542c20005,31347,17980,31750,15875,31750c13770,31750,11745,31347,9800,30542c7855,29736,6138,28589,4650,27100c3161,25612,2014,23895,1208,21950c403,20005,0,17980,0,15875c0,13770,403,11745,1208,9800c2014,7855,3161,6138,4650,4650c6138,3161,7855,2014,9800,1208c11745,403,13770,0,15875,0x">
                  <v:stroke weight="0pt" endcap="flat" joinstyle="miter" miterlimit="10" on="false" color="#000000" opacity="0"/>
                  <v:fill on="true" color="#616161"/>
                </v:shape>
                <v:shape id="Shape 5798" style="position:absolute;width:317;height:317;left:555;top:635;" coordsize="31750,31750" path="m15875,0c17980,0,20005,403,21950,1208c23895,2014,25612,3161,27100,4650c28589,6138,29736,7855,30542,9800c31347,11745,31750,13770,31750,15875c31750,17980,31347,20005,30542,21950c29736,23895,28589,25612,27100,27100c25612,28589,23895,29736,21950,30542c20005,31347,17980,31750,15875,31750c13770,31750,11745,31347,9800,30542c7855,29736,6138,28589,4650,27100c3161,25612,2014,23895,1208,21950c403,20005,0,17980,0,15875c0,13770,403,11745,1208,9800c2014,7855,3161,6138,4650,4650c6138,3161,7855,2014,9800,1208c11745,403,13770,0,15875,0x">
                  <v:stroke weight="0pt" endcap="flat" joinstyle="miter" miterlimit="10" on="false" color="#000000" opacity="0"/>
                  <v:fill on="true" color="#616161"/>
                </v:shape>
                <v:shape id="Shape 5799" style="position:absolute;width:317;height:317;left:0;top:635;" coordsize="31750,31750" path="m15875,0c17980,0,20005,403,21950,1208c23895,2014,25612,3161,27100,4650c28589,6138,29736,7855,30542,9800c31347,11745,31750,13770,31750,15875c31750,17980,31347,20005,30542,21950c29736,23895,28589,25612,27100,27100c25612,28589,23895,29736,21950,30542c20005,31347,17980,31750,15875,31750c13770,31750,11745,31347,9800,30542c7855,29736,6138,28589,4650,27100c3161,25612,2014,23895,1208,21950c403,20005,0,17980,0,15875c0,13770,403,11745,1208,9800c2014,7855,3161,6138,4650,4650c6138,3161,7855,2014,9800,1208c11745,403,13770,0,15875,0x">
                  <v:stroke weight="0pt" endcap="flat" joinstyle="miter" miterlimit="10" on="false" color="#000000" opacity="0"/>
                  <v:fill on="true" color="#616161"/>
                </v:shape>
                <v:shape id="Shape 5800" style="position:absolute;width:317;height:317;left:1111;top:0;" coordsize="31750,31750" path="m15875,0c17980,0,20005,403,21950,1208c23895,2014,25612,3161,27100,4650c28589,6138,29736,7855,30542,9800c31347,11745,31750,13770,31750,15875c31750,17980,31347,20005,30542,21950c29736,23895,28589,25612,27100,27100c25612,28589,23895,29736,21950,30542c20005,31347,17980,31750,15875,31750c13770,31750,11745,31347,9800,30542c7855,29736,6138,28589,4650,27100c3161,25612,2014,23895,1208,21950c403,20005,0,17980,0,15875c0,13770,403,11745,1208,9800c2014,7855,3161,6138,4650,4650c6138,3161,7855,2014,9800,1208c11745,403,13770,0,15875,0x">
                  <v:stroke weight="0pt" endcap="flat" joinstyle="miter" miterlimit="10" on="false" color="#000000" opacity="0"/>
                  <v:fill on="true" color="#616161"/>
                </v:shape>
                <v:shape id="Shape 5801" style="position:absolute;width:317;height:317;left:555;top:0;" coordsize="31750,31750" path="m15875,0c17980,0,20005,403,21950,1208c23895,2014,25612,3161,27100,4650c28589,6138,29736,7855,30542,9800c31347,11745,31750,13770,31750,15875c31750,17980,31347,20005,30542,21950c29736,23895,28589,25612,27100,27100c25612,28589,23895,29736,21950,30542c20005,31347,17980,31750,15875,31750c13770,31750,11745,31347,9800,30542c7855,29736,6138,28589,4650,27100c3161,25612,2014,23895,1208,21950c403,20005,0,17980,0,15875c0,13770,403,11745,1208,9800c2014,7855,3161,6138,4650,4650c6138,3161,7855,2014,9800,1208c11745,403,13770,0,15875,0x">
                  <v:stroke weight="0pt" endcap="flat" joinstyle="miter" miterlimit="10" on="false" color="#000000" opacity="0"/>
                  <v:fill on="true" color="#616161"/>
                </v:shape>
                <v:shape id="Shape 5802" style="position:absolute;width:317;height:317;left:0;top:0;" coordsize="31750,31750" path="m15875,0c17980,0,20005,403,21950,1208c23895,2014,25612,3161,27100,4650c28589,6138,29736,7855,30542,9800c31347,11745,31750,13770,31750,15875c31750,17980,31347,20005,30542,21950c29736,23895,28589,25612,27100,27100c25612,28589,23895,29736,21950,30542c20005,31347,17980,31750,15875,31750c13770,31750,11745,31347,9800,30542c7855,29736,6138,28589,4650,27100c3161,25612,2014,23895,1208,21950c403,20005,0,17980,0,15875c0,13770,403,11745,1208,9800c2014,7855,3161,6138,4650,4650c6138,3161,7855,2014,9800,1208c11745,403,13770,0,15875,0x">
                  <v:stroke weight="0pt" endcap="flat" joinstyle="miter" miterlimit="10" on="false" color="#000000" opacity="0"/>
                  <v:fill on="true" color="#616161"/>
                </v:shape>
              </v:group>
            </w:pict>
          </mc:Fallback>
        </mc:AlternateContent>
      </w:r>
    </w:p>
    <w:p w14:paraId="14ED6F11" w14:textId="77777777" w:rsidR="007D0697" w:rsidRDefault="00256812">
      <w:pPr>
        <w:numPr>
          <w:ilvl w:val="0"/>
          <w:numId w:val="8"/>
        </w:numPr>
        <w:spacing w:after="60" w:line="263" w:lineRule="auto"/>
        <w:ind w:left="724" w:right="851" w:hanging="446"/>
      </w:pPr>
      <w:r>
        <w:rPr>
          <w:rFonts w:ascii="Tahoma" w:eastAsia="Tahoma" w:hAnsi="Tahoma" w:cs="Tahoma"/>
          <w:color w:val="242424"/>
          <w:sz w:val="26"/>
        </w:rPr>
        <w:t>Final check - supporting documentation</w:t>
      </w:r>
      <w:r>
        <w:rPr>
          <w:rFonts w:ascii="Tahoma" w:eastAsia="Tahoma" w:hAnsi="Tahoma" w:cs="Tahoma"/>
          <w:color w:val="AE1515"/>
          <w:sz w:val="26"/>
        </w:rPr>
        <w:t xml:space="preserve"> * </w:t>
      </w:r>
    </w:p>
    <w:p w14:paraId="73CA8A68" w14:textId="77777777" w:rsidR="007D0697" w:rsidRDefault="00256812">
      <w:pPr>
        <w:spacing w:after="0" w:line="270" w:lineRule="auto"/>
        <w:ind w:left="757" w:right="739" w:firstLine="1"/>
      </w:pPr>
      <w:r>
        <w:rPr>
          <w:rFonts w:ascii="Tahoma" w:eastAsia="Tahoma" w:hAnsi="Tahoma" w:cs="Tahoma"/>
          <w:color w:val="242424"/>
          <w:sz w:val="21"/>
        </w:rPr>
        <w:t xml:space="preserve">Please email all supporting documentation to </w:t>
      </w:r>
      <w:r>
        <w:rPr>
          <w:rFonts w:ascii="Tahoma" w:eastAsia="Tahoma" w:hAnsi="Tahoma" w:cs="Tahoma"/>
          <w:color w:val="0000EE"/>
          <w:sz w:val="21"/>
          <w:u w:val="single" w:color="0000EE"/>
        </w:rPr>
        <w:t>filmhub@watershed.co.uk</w:t>
      </w:r>
      <w:r>
        <w:rPr>
          <w:rFonts w:ascii="Tahoma" w:eastAsia="Tahoma" w:hAnsi="Tahoma" w:cs="Tahoma"/>
          <w:color w:val="242424"/>
          <w:sz w:val="21"/>
        </w:rPr>
        <w:t xml:space="preserve"> with the subject line:</w:t>
      </w:r>
    </w:p>
    <w:p w14:paraId="3C2CB091" w14:textId="77777777" w:rsidR="007D0697" w:rsidRDefault="00256812">
      <w:pPr>
        <w:spacing w:after="0" w:line="270" w:lineRule="auto"/>
        <w:ind w:left="757" w:right="415" w:firstLine="1"/>
      </w:pPr>
      <w:r>
        <w:rPr>
          <w:rFonts w:ascii="Tahoma" w:eastAsia="Tahoma" w:hAnsi="Tahoma" w:cs="Tahoma"/>
          <w:color w:val="242424"/>
          <w:sz w:val="21"/>
        </w:rPr>
        <w:t>FAN Exhibition Fund Application Documents 2023 + [Your organisation name]</w:t>
      </w:r>
    </w:p>
    <w:p w14:paraId="197E7D06" w14:textId="77777777" w:rsidR="007D0697" w:rsidRDefault="00256812">
      <w:pPr>
        <w:spacing w:after="420" w:line="251" w:lineRule="auto"/>
        <w:ind w:left="715" w:right="849" w:hanging="10"/>
      </w:pPr>
      <w:r>
        <w:rPr>
          <w:rFonts w:ascii="Tahoma" w:eastAsia="Tahoma" w:hAnsi="Tahoma" w:cs="Tahoma"/>
          <w:color w:val="242424"/>
          <w:sz w:val="19"/>
        </w:rPr>
        <w:t xml:space="preserve">(We </w:t>
      </w:r>
      <w:r>
        <w:rPr>
          <w:rFonts w:ascii="Tahoma" w:eastAsia="Tahoma" w:hAnsi="Tahoma" w:cs="Tahoma"/>
          <w:b/>
          <w:color w:val="242424"/>
          <w:sz w:val="19"/>
        </w:rPr>
        <w:t xml:space="preserve">MUST </w:t>
      </w:r>
      <w:r>
        <w:rPr>
          <w:rFonts w:ascii="Tahoma" w:eastAsia="Tahoma" w:hAnsi="Tahoma" w:cs="Tahoma"/>
          <w:color w:val="242424"/>
          <w:sz w:val="19"/>
        </w:rPr>
        <w:t>receive a budget, delivery timetable and an equal opportunities form (tick any others which apply)</w:t>
      </w:r>
    </w:p>
    <w:p w14:paraId="248F1A8F" w14:textId="411F7E29" w:rsidR="007D0697" w:rsidRDefault="00256812">
      <w:pPr>
        <w:spacing w:after="365" w:line="251" w:lineRule="auto"/>
        <w:ind w:left="1260" w:right="373" w:hanging="503"/>
      </w:pPr>
      <w:r>
        <w:rPr>
          <w:rFonts w:ascii="Tahoma" w:eastAsia="Tahoma" w:hAnsi="Tahoma" w:cs="Tahoma"/>
          <w:sz w:val="21"/>
        </w:rPr>
        <w:tab/>
        <w:t>Equal Opportunities Form</w:t>
      </w:r>
      <w:hyperlink r:id="rId226">
        <w:r>
          <w:rPr>
            <w:rFonts w:ascii="Tahoma" w:eastAsia="Tahoma" w:hAnsi="Tahoma" w:cs="Tahoma"/>
            <w:sz w:val="19"/>
          </w:rPr>
          <w:t xml:space="preserve"> </w:t>
        </w:r>
      </w:hyperlink>
      <w:hyperlink r:id="rId227">
        <w:r>
          <w:rPr>
            <w:rFonts w:ascii="Tahoma" w:eastAsia="Tahoma" w:hAnsi="Tahoma" w:cs="Tahoma"/>
            <w:color w:val="551A8B"/>
            <w:sz w:val="19"/>
            <w:u w:val="single" w:color="551A8B"/>
          </w:rPr>
          <w:t>https://form.</w:t>
        </w:r>
      </w:hyperlink>
      <w:hyperlink r:id="rId228">
        <w:r>
          <w:rPr>
            <w:rFonts w:ascii="Tahoma" w:eastAsia="Tahoma" w:hAnsi="Tahoma" w:cs="Tahoma"/>
            <w:color w:val="551A8B"/>
            <w:sz w:val="19"/>
          </w:rPr>
          <w:t>j</w:t>
        </w:r>
      </w:hyperlink>
      <w:hyperlink r:id="rId229">
        <w:r>
          <w:rPr>
            <w:rFonts w:ascii="Tahoma" w:eastAsia="Tahoma" w:hAnsi="Tahoma" w:cs="Tahoma"/>
            <w:color w:val="551A8B"/>
            <w:sz w:val="19"/>
            <w:u w:val="single" w:color="551A8B"/>
          </w:rPr>
          <w:t>otform.com/230793502792359</w:t>
        </w:r>
      </w:hyperlink>
      <w:r>
        <w:rPr>
          <w:rFonts w:ascii="Tahoma" w:eastAsia="Tahoma" w:hAnsi="Tahoma" w:cs="Tahoma"/>
          <w:sz w:val="19"/>
        </w:rPr>
        <w:t xml:space="preserve"> (to be</w:t>
      </w:r>
      <w:r>
        <w:rPr>
          <w:rFonts w:ascii="Tahoma" w:eastAsia="Tahoma" w:hAnsi="Tahoma" w:cs="Tahoma"/>
          <w:sz w:val="19"/>
        </w:rPr>
        <w:t xml:space="preserve"> completed online)</w:t>
      </w:r>
    </w:p>
    <w:p w14:paraId="20FAAF73" w14:textId="7037BA04" w:rsidR="007D0697" w:rsidRDefault="00256812" w:rsidP="00256812">
      <w:pPr>
        <w:spacing w:after="28" w:line="270" w:lineRule="auto"/>
        <w:ind w:left="757" w:right="415" w:firstLine="503"/>
      </w:pPr>
      <w:r>
        <w:rPr>
          <w:rFonts w:ascii="Tahoma" w:eastAsia="Tahoma" w:hAnsi="Tahoma" w:cs="Tahoma"/>
          <w:color w:val="242424"/>
          <w:sz w:val="21"/>
        </w:rPr>
        <w:t>A completed Budget</w:t>
      </w:r>
    </w:p>
    <w:p w14:paraId="63D6682A" w14:textId="77777777" w:rsidR="00256812" w:rsidRDefault="00256812" w:rsidP="00256812">
      <w:pPr>
        <w:spacing w:after="365" w:line="265" w:lineRule="auto"/>
        <w:ind w:left="742" w:right="570" w:firstLine="518"/>
      </w:pPr>
      <w:r>
        <w:rPr>
          <w:rFonts w:ascii="Tahoma" w:eastAsia="Tahoma" w:hAnsi="Tahoma" w:cs="Tahoma"/>
          <w:color w:val="242424"/>
          <w:sz w:val="21"/>
        </w:rPr>
        <w:t xml:space="preserve">Template </w:t>
      </w:r>
      <w:hyperlink r:id="rId230">
        <w:r>
          <w:rPr>
            <w:rFonts w:ascii="Tahoma" w:eastAsia="Tahoma" w:hAnsi="Tahoma" w:cs="Tahoma"/>
            <w:color w:val="0000EE"/>
            <w:sz w:val="19"/>
            <w:u w:val="single" w:color="0000EE"/>
          </w:rPr>
          <w:t>https://public.3.basecamp.com/p/VBSsaoaLie6EEsuzFT3uq35L</w:t>
        </w:r>
      </w:hyperlink>
    </w:p>
    <w:p w14:paraId="570138EE" w14:textId="77777777" w:rsidR="00256812" w:rsidRDefault="00256812" w:rsidP="00256812">
      <w:pPr>
        <w:spacing w:after="365" w:line="265" w:lineRule="auto"/>
        <w:ind w:left="742" w:right="570" w:firstLine="518"/>
      </w:pPr>
      <w:r>
        <w:rPr>
          <w:rFonts w:ascii="Tahoma" w:eastAsia="Tahoma" w:hAnsi="Tahoma" w:cs="Tahoma"/>
          <w:color w:val="242424"/>
          <w:sz w:val="21"/>
        </w:rPr>
        <w:t>Delivery Timetable</w:t>
      </w:r>
      <w:hyperlink r:id="rId231">
        <w:r>
          <w:rPr>
            <w:rFonts w:ascii="Tahoma" w:eastAsia="Tahoma" w:hAnsi="Tahoma" w:cs="Tahoma"/>
            <w:color w:val="242424"/>
            <w:sz w:val="21"/>
          </w:rPr>
          <w:t xml:space="preserve"> </w:t>
        </w:r>
      </w:hyperlink>
      <w:hyperlink r:id="rId232">
        <w:r>
          <w:rPr>
            <w:rFonts w:ascii="Tahoma" w:eastAsia="Tahoma" w:hAnsi="Tahoma" w:cs="Tahoma"/>
            <w:color w:val="0000EE"/>
            <w:sz w:val="19"/>
            <w:u w:val="single" w:color="0000EE"/>
          </w:rPr>
          <w:t>https://public.3.basecamp.com/p/GYGMkYGiG8vVyd</w:t>
        </w:r>
      </w:hyperlink>
      <w:hyperlink r:id="rId233">
        <w:r>
          <w:rPr>
            <w:rFonts w:ascii="Tahoma" w:eastAsia="Tahoma" w:hAnsi="Tahoma" w:cs="Tahoma"/>
            <w:color w:val="0000EE"/>
            <w:sz w:val="19"/>
          </w:rPr>
          <w:t>g</w:t>
        </w:r>
      </w:hyperlink>
      <w:hyperlink r:id="rId234">
        <w:r>
          <w:rPr>
            <w:rFonts w:ascii="Tahoma" w:eastAsia="Tahoma" w:hAnsi="Tahoma" w:cs="Tahoma"/>
            <w:color w:val="0000EE"/>
            <w:sz w:val="19"/>
            <w:u w:val="single" w:color="0000EE"/>
          </w:rPr>
          <w:t>HYGqJFckr</w:t>
        </w:r>
      </w:hyperlink>
    </w:p>
    <w:p w14:paraId="2CB5FB5C" w14:textId="77777777" w:rsidR="00256812" w:rsidRDefault="00256812" w:rsidP="00256812">
      <w:pPr>
        <w:spacing w:after="365" w:line="265" w:lineRule="auto"/>
        <w:ind w:left="742" w:right="570" w:firstLine="518"/>
      </w:pPr>
      <w:r>
        <w:rPr>
          <w:rFonts w:ascii="Tahoma" w:eastAsia="Tahoma" w:hAnsi="Tahoma" w:cs="Tahoma"/>
          <w:color w:val="242424"/>
          <w:sz w:val="21"/>
        </w:rPr>
        <w:t>Bullying &amp; Harassment Policy</w:t>
      </w:r>
    </w:p>
    <w:p w14:paraId="2A3EB680" w14:textId="77777777" w:rsidR="00256812" w:rsidRDefault="00256812" w:rsidP="00256812">
      <w:pPr>
        <w:spacing w:after="365" w:line="265" w:lineRule="auto"/>
        <w:ind w:left="742" w:right="570" w:firstLine="518"/>
      </w:pPr>
      <w:r>
        <w:rPr>
          <w:rFonts w:ascii="Tahoma" w:eastAsia="Tahoma" w:hAnsi="Tahoma" w:cs="Tahoma"/>
          <w:color w:val="242424"/>
          <w:sz w:val="21"/>
        </w:rPr>
        <w:t>Safeguarding policy for children U18 and vulnerable adults</w:t>
      </w:r>
    </w:p>
    <w:p w14:paraId="1DF62947" w14:textId="77777777" w:rsidR="00256812" w:rsidRDefault="00256812" w:rsidP="00256812">
      <w:pPr>
        <w:spacing w:after="365" w:line="265" w:lineRule="auto"/>
        <w:ind w:left="742" w:right="570" w:firstLine="518"/>
      </w:pPr>
      <w:r>
        <w:rPr>
          <w:rFonts w:ascii="Tahoma" w:eastAsia="Tahoma" w:hAnsi="Tahoma" w:cs="Tahoma"/>
          <w:color w:val="242424"/>
          <w:sz w:val="21"/>
        </w:rPr>
        <w:t>Sustainability policy</w:t>
      </w:r>
    </w:p>
    <w:p w14:paraId="1C928B71" w14:textId="737D0358" w:rsidR="007D0697" w:rsidRDefault="00256812" w:rsidP="00256812">
      <w:pPr>
        <w:spacing w:after="365" w:line="265" w:lineRule="auto"/>
        <w:ind w:left="742" w:right="570" w:firstLine="518"/>
      </w:pPr>
      <w:r>
        <w:rPr>
          <w:rFonts w:ascii="Tahoma" w:eastAsia="Tahoma" w:hAnsi="Tahoma" w:cs="Tahoma"/>
          <w:color w:val="242424"/>
          <w:sz w:val="21"/>
        </w:rPr>
        <w:t>Any other supporting documentation (optional)</w:t>
      </w:r>
    </w:p>
    <w:p w14:paraId="08C634C0" w14:textId="77777777" w:rsidR="00256812" w:rsidRDefault="00256812" w:rsidP="00256812">
      <w:pPr>
        <w:numPr>
          <w:ilvl w:val="0"/>
          <w:numId w:val="8"/>
        </w:numPr>
        <w:spacing w:after="3" w:line="290" w:lineRule="auto"/>
        <w:ind w:left="724" w:right="851" w:hanging="446"/>
      </w:pPr>
      <w:r>
        <w:rPr>
          <w:rFonts w:ascii="Tahoma" w:eastAsia="Tahoma" w:hAnsi="Tahoma" w:cs="Tahoma"/>
          <w:color w:val="242424"/>
          <w:sz w:val="23"/>
        </w:rPr>
        <w:t>● I confirm that all information provided on this proposal, and in any material submitted in support of it, is truthful and accu</w:t>
      </w:r>
      <w:r>
        <w:rPr>
          <w:rFonts w:ascii="Tahoma" w:eastAsia="Tahoma" w:hAnsi="Tahoma" w:cs="Tahoma"/>
          <w:color w:val="242424"/>
          <w:sz w:val="23"/>
        </w:rPr>
        <w:t>rate.</w:t>
      </w:r>
    </w:p>
    <w:p w14:paraId="36298BBC" w14:textId="77777777" w:rsidR="00256812" w:rsidRPr="00256812" w:rsidRDefault="00256812" w:rsidP="00256812">
      <w:pPr>
        <w:pStyle w:val="ListParagraph"/>
        <w:numPr>
          <w:ilvl w:val="0"/>
          <w:numId w:val="9"/>
        </w:numPr>
        <w:spacing w:after="3" w:line="290" w:lineRule="auto"/>
        <w:ind w:right="851"/>
      </w:pPr>
      <w:r w:rsidRPr="00256812">
        <w:rPr>
          <w:rFonts w:ascii="Tahoma" w:eastAsia="Tahoma" w:hAnsi="Tahoma" w:cs="Tahoma"/>
          <w:color w:val="242424"/>
          <w:sz w:val="23"/>
        </w:rPr>
        <w:t xml:space="preserve">I agree to share this information with Film Hub South West and its funders. </w:t>
      </w:r>
    </w:p>
    <w:p w14:paraId="30E3DB1A" w14:textId="6959D411" w:rsidR="007D0697" w:rsidRDefault="00256812" w:rsidP="00256812">
      <w:pPr>
        <w:pStyle w:val="ListParagraph"/>
        <w:numPr>
          <w:ilvl w:val="0"/>
          <w:numId w:val="9"/>
        </w:numPr>
        <w:spacing w:after="3" w:line="290" w:lineRule="auto"/>
        <w:ind w:right="851"/>
      </w:pPr>
      <w:r w:rsidRPr="00256812">
        <w:rPr>
          <w:rFonts w:ascii="Tahoma" w:eastAsia="Tahoma" w:hAnsi="Tahoma" w:cs="Tahoma"/>
          <w:color w:val="242424"/>
          <w:sz w:val="23"/>
        </w:rPr>
        <w:lastRenderedPageBreak/>
        <w:t xml:space="preserve">● </w:t>
      </w:r>
      <w:proofErr w:type="gramStart"/>
      <w:r w:rsidRPr="00256812">
        <w:rPr>
          <w:rFonts w:ascii="Tahoma" w:eastAsia="Tahoma" w:hAnsi="Tahoma" w:cs="Tahoma"/>
          <w:color w:val="242424"/>
          <w:sz w:val="23"/>
        </w:rPr>
        <w:t>As the lead applicant, my personal details</w:t>
      </w:r>
      <w:proofErr w:type="gramEnd"/>
      <w:r w:rsidRPr="00256812">
        <w:rPr>
          <w:rFonts w:ascii="Tahoma" w:eastAsia="Tahoma" w:hAnsi="Tahoma" w:cs="Tahoma"/>
          <w:color w:val="242424"/>
          <w:sz w:val="23"/>
        </w:rPr>
        <w:t xml:space="preserve"> may be subject to an ID Check, in </w:t>
      </w:r>
      <w:r w:rsidRPr="00256812">
        <w:rPr>
          <w:rFonts w:ascii="Tahoma" w:eastAsia="Tahoma" w:hAnsi="Tahoma" w:cs="Tahoma"/>
          <w:color w:val="242424"/>
          <w:sz w:val="23"/>
        </w:rPr>
        <w:t>line with the BFI's anti-fraud measures, if this is a successful application.</w:t>
      </w:r>
    </w:p>
    <w:p w14:paraId="30594884" w14:textId="77777777" w:rsidR="007D0697" w:rsidRDefault="00256812">
      <w:pPr>
        <w:numPr>
          <w:ilvl w:val="1"/>
          <w:numId w:val="8"/>
        </w:numPr>
        <w:spacing w:after="3" w:line="290" w:lineRule="auto"/>
        <w:ind w:right="891" w:hanging="10"/>
      </w:pPr>
      <w:r>
        <w:rPr>
          <w:rFonts w:ascii="Tahoma" w:eastAsia="Tahoma" w:hAnsi="Tahoma" w:cs="Tahoma"/>
          <w:color w:val="242424"/>
          <w:sz w:val="23"/>
        </w:rPr>
        <w:t>I</w:t>
      </w:r>
      <w:r>
        <w:rPr>
          <w:rFonts w:ascii="Tahoma" w:eastAsia="Tahoma" w:hAnsi="Tahoma" w:cs="Tahoma"/>
          <w:color w:val="242424"/>
          <w:sz w:val="23"/>
        </w:rPr>
        <w:t xml:space="preserve"> confirm that all other proposals to other distributors of Lottery awards for cinema have been declared. </w:t>
      </w:r>
    </w:p>
    <w:p w14:paraId="6C3FC226" w14:textId="77777777" w:rsidR="007D0697" w:rsidRDefault="00256812">
      <w:pPr>
        <w:numPr>
          <w:ilvl w:val="1"/>
          <w:numId w:val="8"/>
        </w:numPr>
        <w:spacing w:after="3" w:line="290" w:lineRule="auto"/>
        <w:ind w:right="891" w:hanging="10"/>
      </w:pPr>
      <w:r>
        <w:rPr>
          <w:rFonts w:ascii="Tahoma" w:eastAsia="Tahoma" w:hAnsi="Tahoma" w:cs="Tahoma"/>
          <w:color w:val="242424"/>
          <w:sz w:val="23"/>
        </w:rPr>
        <w:t xml:space="preserve">I undertake to inform Film Hub South West fully and immediately of any </w:t>
      </w:r>
      <w:r>
        <w:rPr>
          <w:rFonts w:ascii="Tahoma" w:eastAsia="Tahoma" w:hAnsi="Tahoma" w:cs="Tahoma"/>
          <w:color w:val="242424"/>
          <w:sz w:val="23"/>
        </w:rPr>
        <w:t xml:space="preserve">changes affecting this proposal or related materials. </w:t>
      </w:r>
    </w:p>
    <w:p w14:paraId="65080F9B" w14:textId="77777777" w:rsidR="007D0697" w:rsidRDefault="00256812">
      <w:pPr>
        <w:numPr>
          <w:ilvl w:val="1"/>
          <w:numId w:val="8"/>
        </w:numPr>
        <w:spacing w:after="324" w:line="290" w:lineRule="auto"/>
        <w:ind w:right="891" w:hanging="10"/>
      </w:pPr>
      <w:r>
        <w:rPr>
          <w:rFonts w:ascii="Tahoma" w:eastAsia="Tahoma" w:hAnsi="Tahoma" w:cs="Tahoma"/>
          <w:color w:val="242424"/>
          <w:sz w:val="23"/>
        </w:rPr>
        <w:t xml:space="preserve">I agree that from time-to-time Film Hub South West can put me in touch with official Film Hub members/partners via email (if relevant). ● I confirm I have the authority to make this proposal on behalf </w:t>
      </w:r>
      <w:r>
        <w:rPr>
          <w:rFonts w:ascii="Tahoma" w:eastAsia="Tahoma" w:hAnsi="Tahoma" w:cs="Tahoma"/>
          <w:color w:val="242424"/>
          <w:sz w:val="23"/>
        </w:rPr>
        <w:t>of the organisation.</w:t>
      </w:r>
    </w:p>
    <w:p w14:paraId="23ECE988" w14:textId="3DF497C7" w:rsidR="007D0697" w:rsidRDefault="00256812" w:rsidP="00256812">
      <w:pPr>
        <w:spacing w:after="324"/>
        <w:ind w:left="720"/>
      </w:pPr>
      <w:r>
        <w:rPr>
          <w:rFonts w:ascii="Tahoma" w:eastAsia="Tahoma" w:hAnsi="Tahoma" w:cs="Tahoma"/>
          <w:b/>
          <w:color w:val="242424"/>
          <w:sz w:val="26"/>
        </w:rPr>
        <w:t>Submission of this form is confirmation of the above</w:t>
      </w:r>
      <w:r>
        <w:rPr>
          <w:rFonts w:ascii="Tahoma" w:eastAsia="Tahoma" w:hAnsi="Tahoma" w:cs="Tahoma"/>
          <w:color w:val="AE1515"/>
          <w:sz w:val="26"/>
        </w:rPr>
        <w:t xml:space="preserve"> * </w:t>
      </w:r>
    </w:p>
    <w:p w14:paraId="366B3F3E" w14:textId="2B66307F" w:rsidR="00256812" w:rsidRDefault="00256812" w:rsidP="00256812">
      <w:pPr>
        <w:spacing w:after="324"/>
        <w:ind w:left="720"/>
      </w:pPr>
      <w:r>
        <w:rPr>
          <w:rFonts w:ascii="Tahoma" w:eastAsia="Tahoma" w:hAnsi="Tahoma" w:cs="Tahoma"/>
          <w:b/>
          <w:color w:val="242424"/>
          <w:sz w:val="26"/>
        </w:rPr>
        <w:t>(Please PRINT OR SIGN, AND DATE BELOW)</w:t>
      </w:r>
    </w:p>
    <w:sectPr w:rsidR="00256812">
      <w:pgSz w:w="11899" w:h="16819"/>
      <w:pgMar w:top="1174" w:right="1155" w:bottom="736" w:left="11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7E11"/>
    <w:multiLevelType w:val="hybridMultilevel"/>
    <w:tmpl w:val="39166A3C"/>
    <w:lvl w:ilvl="0" w:tplc="0ACCAA78">
      <w:start w:val="32"/>
      <w:numFmt w:val="decimal"/>
      <w:lvlText w:val="%1."/>
      <w:lvlJc w:val="left"/>
      <w:pPr>
        <w:ind w:left="7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38D49F88">
      <w:start w:val="1"/>
      <w:numFmt w:val="lowerLetter"/>
      <w:lvlText w:val="%2"/>
      <w:lvlJc w:val="left"/>
      <w:pPr>
        <w:ind w:left="108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C8B0981A">
      <w:start w:val="1"/>
      <w:numFmt w:val="lowerRoman"/>
      <w:lvlText w:val="%3"/>
      <w:lvlJc w:val="left"/>
      <w:pPr>
        <w:ind w:left="180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C69AAB28">
      <w:start w:val="1"/>
      <w:numFmt w:val="decimal"/>
      <w:lvlText w:val="%4"/>
      <w:lvlJc w:val="left"/>
      <w:pPr>
        <w:ind w:left="25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D362F9F0">
      <w:start w:val="1"/>
      <w:numFmt w:val="lowerLetter"/>
      <w:lvlText w:val="%5"/>
      <w:lvlJc w:val="left"/>
      <w:pPr>
        <w:ind w:left="324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2CC4D4E6">
      <w:start w:val="1"/>
      <w:numFmt w:val="lowerRoman"/>
      <w:lvlText w:val="%6"/>
      <w:lvlJc w:val="left"/>
      <w:pPr>
        <w:ind w:left="396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3418CEFA">
      <w:start w:val="1"/>
      <w:numFmt w:val="decimal"/>
      <w:lvlText w:val="%7"/>
      <w:lvlJc w:val="left"/>
      <w:pPr>
        <w:ind w:left="468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ED4AD7BE">
      <w:start w:val="1"/>
      <w:numFmt w:val="lowerLetter"/>
      <w:lvlText w:val="%8"/>
      <w:lvlJc w:val="left"/>
      <w:pPr>
        <w:ind w:left="540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170A1D66">
      <w:start w:val="1"/>
      <w:numFmt w:val="lowerRoman"/>
      <w:lvlText w:val="%9"/>
      <w:lvlJc w:val="left"/>
      <w:pPr>
        <w:ind w:left="61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abstractNum w:abstractNumId="1" w15:restartNumberingAfterBreak="0">
    <w:nsid w:val="1FA81751"/>
    <w:multiLevelType w:val="hybridMultilevel"/>
    <w:tmpl w:val="7842EA92"/>
    <w:lvl w:ilvl="0" w:tplc="725244C2">
      <w:start w:val="14"/>
      <w:numFmt w:val="decimal"/>
      <w:lvlText w:val="%1."/>
      <w:lvlJc w:val="left"/>
      <w:pPr>
        <w:ind w:left="7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5930E134">
      <w:start w:val="1"/>
      <w:numFmt w:val="lowerLetter"/>
      <w:lvlText w:val="%2"/>
      <w:lvlJc w:val="left"/>
      <w:pPr>
        <w:ind w:left="108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2E5854CA">
      <w:start w:val="1"/>
      <w:numFmt w:val="lowerRoman"/>
      <w:lvlText w:val="%3"/>
      <w:lvlJc w:val="left"/>
      <w:pPr>
        <w:ind w:left="180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597E88A6">
      <w:start w:val="1"/>
      <w:numFmt w:val="decimal"/>
      <w:lvlText w:val="%4"/>
      <w:lvlJc w:val="left"/>
      <w:pPr>
        <w:ind w:left="25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C50E4888">
      <w:start w:val="1"/>
      <w:numFmt w:val="lowerLetter"/>
      <w:lvlText w:val="%5"/>
      <w:lvlJc w:val="left"/>
      <w:pPr>
        <w:ind w:left="324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09880706">
      <w:start w:val="1"/>
      <w:numFmt w:val="lowerRoman"/>
      <w:lvlText w:val="%6"/>
      <w:lvlJc w:val="left"/>
      <w:pPr>
        <w:ind w:left="396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CBC6218E">
      <w:start w:val="1"/>
      <w:numFmt w:val="decimal"/>
      <w:lvlText w:val="%7"/>
      <w:lvlJc w:val="left"/>
      <w:pPr>
        <w:ind w:left="468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C54A3146">
      <w:start w:val="1"/>
      <w:numFmt w:val="lowerLetter"/>
      <w:lvlText w:val="%8"/>
      <w:lvlJc w:val="left"/>
      <w:pPr>
        <w:ind w:left="540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9A38FB96">
      <w:start w:val="1"/>
      <w:numFmt w:val="lowerRoman"/>
      <w:lvlText w:val="%9"/>
      <w:lvlJc w:val="left"/>
      <w:pPr>
        <w:ind w:left="61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abstractNum w:abstractNumId="2" w15:restartNumberingAfterBreak="0">
    <w:nsid w:val="3D92452F"/>
    <w:multiLevelType w:val="hybridMultilevel"/>
    <w:tmpl w:val="B2C84F2E"/>
    <w:lvl w:ilvl="0" w:tplc="EBF4894C">
      <w:start w:val="22"/>
      <w:numFmt w:val="decimal"/>
      <w:lvlText w:val="%1."/>
      <w:lvlJc w:val="left"/>
      <w:pPr>
        <w:ind w:left="7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B3BCBD2E">
      <w:start w:val="1"/>
      <w:numFmt w:val="lowerLetter"/>
      <w:lvlText w:val="%2"/>
      <w:lvlJc w:val="left"/>
      <w:pPr>
        <w:ind w:left="108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0E505B6E">
      <w:start w:val="1"/>
      <w:numFmt w:val="lowerRoman"/>
      <w:lvlText w:val="%3"/>
      <w:lvlJc w:val="left"/>
      <w:pPr>
        <w:ind w:left="180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16426084">
      <w:start w:val="1"/>
      <w:numFmt w:val="decimal"/>
      <w:lvlText w:val="%4"/>
      <w:lvlJc w:val="left"/>
      <w:pPr>
        <w:ind w:left="25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17EE4F4E">
      <w:start w:val="1"/>
      <w:numFmt w:val="lowerLetter"/>
      <w:lvlText w:val="%5"/>
      <w:lvlJc w:val="left"/>
      <w:pPr>
        <w:ind w:left="324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BF70C4F6">
      <w:start w:val="1"/>
      <w:numFmt w:val="lowerRoman"/>
      <w:lvlText w:val="%6"/>
      <w:lvlJc w:val="left"/>
      <w:pPr>
        <w:ind w:left="396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B226F5E4">
      <w:start w:val="1"/>
      <w:numFmt w:val="decimal"/>
      <w:lvlText w:val="%7"/>
      <w:lvlJc w:val="left"/>
      <w:pPr>
        <w:ind w:left="468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F37EDF62">
      <w:start w:val="1"/>
      <w:numFmt w:val="lowerLetter"/>
      <w:lvlText w:val="%8"/>
      <w:lvlJc w:val="left"/>
      <w:pPr>
        <w:ind w:left="540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6D3ACBBA">
      <w:start w:val="1"/>
      <w:numFmt w:val="lowerRoman"/>
      <w:lvlText w:val="%9"/>
      <w:lvlJc w:val="left"/>
      <w:pPr>
        <w:ind w:left="61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abstractNum w:abstractNumId="3" w15:restartNumberingAfterBreak="0">
    <w:nsid w:val="433926A5"/>
    <w:multiLevelType w:val="hybridMultilevel"/>
    <w:tmpl w:val="5FBE538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 w15:restartNumberingAfterBreak="0">
    <w:nsid w:val="57517521"/>
    <w:multiLevelType w:val="hybridMultilevel"/>
    <w:tmpl w:val="7A34B6B0"/>
    <w:lvl w:ilvl="0" w:tplc="F39E9E0E">
      <w:start w:val="1"/>
      <w:numFmt w:val="decimal"/>
      <w:lvlText w:val="%1."/>
      <w:lvlJc w:val="left"/>
      <w:pPr>
        <w:ind w:left="7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1432340A">
      <w:start w:val="1"/>
      <w:numFmt w:val="lowerLetter"/>
      <w:lvlText w:val="%2"/>
      <w:lvlJc w:val="left"/>
      <w:pPr>
        <w:ind w:left="108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BB6C9898">
      <w:start w:val="1"/>
      <w:numFmt w:val="lowerRoman"/>
      <w:lvlText w:val="%3"/>
      <w:lvlJc w:val="left"/>
      <w:pPr>
        <w:ind w:left="180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9BC663D0">
      <w:start w:val="1"/>
      <w:numFmt w:val="decimal"/>
      <w:lvlText w:val="%4"/>
      <w:lvlJc w:val="left"/>
      <w:pPr>
        <w:ind w:left="25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B9EC4212">
      <w:start w:val="1"/>
      <w:numFmt w:val="lowerLetter"/>
      <w:lvlText w:val="%5"/>
      <w:lvlJc w:val="left"/>
      <w:pPr>
        <w:ind w:left="324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403A44E0">
      <w:start w:val="1"/>
      <w:numFmt w:val="lowerRoman"/>
      <w:lvlText w:val="%6"/>
      <w:lvlJc w:val="left"/>
      <w:pPr>
        <w:ind w:left="396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DB1C855E">
      <w:start w:val="1"/>
      <w:numFmt w:val="decimal"/>
      <w:lvlText w:val="%7"/>
      <w:lvlJc w:val="left"/>
      <w:pPr>
        <w:ind w:left="468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FDBA6B32">
      <w:start w:val="1"/>
      <w:numFmt w:val="lowerLetter"/>
      <w:lvlText w:val="%8"/>
      <w:lvlJc w:val="left"/>
      <w:pPr>
        <w:ind w:left="540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FB3CDD88">
      <w:start w:val="1"/>
      <w:numFmt w:val="lowerRoman"/>
      <w:lvlText w:val="%9"/>
      <w:lvlJc w:val="left"/>
      <w:pPr>
        <w:ind w:left="61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abstractNum w:abstractNumId="5" w15:restartNumberingAfterBreak="0">
    <w:nsid w:val="605D2A60"/>
    <w:multiLevelType w:val="hybridMultilevel"/>
    <w:tmpl w:val="9FCE5300"/>
    <w:lvl w:ilvl="0" w:tplc="A20AC430">
      <w:start w:val="30"/>
      <w:numFmt w:val="decimal"/>
      <w:lvlText w:val="%1."/>
      <w:lvlJc w:val="left"/>
      <w:pPr>
        <w:ind w:left="7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050A92C6">
      <w:start w:val="1"/>
      <w:numFmt w:val="lowerLetter"/>
      <w:lvlText w:val="%2"/>
      <w:lvlJc w:val="left"/>
      <w:pPr>
        <w:ind w:left="108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559C9C84">
      <w:start w:val="1"/>
      <w:numFmt w:val="lowerRoman"/>
      <w:lvlText w:val="%3"/>
      <w:lvlJc w:val="left"/>
      <w:pPr>
        <w:ind w:left="180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157EC95E">
      <w:start w:val="1"/>
      <w:numFmt w:val="decimal"/>
      <w:lvlText w:val="%4"/>
      <w:lvlJc w:val="left"/>
      <w:pPr>
        <w:ind w:left="25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92C86D80">
      <w:start w:val="1"/>
      <w:numFmt w:val="lowerLetter"/>
      <w:lvlText w:val="%5"/>
      <w:lvlJc w:val="left"/>
      <w:pPr>
        <w:ind w:left="324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4C70C2AC">
      <w:start w:val="1"/>
      <w:numFmt w:val="lowerRoman"/>
      <w:lvlText w:val="%6"/>
      <w:lvlJc w:val="left"/>
      <w:pPr>
        <w:ind w:left="396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F8C2B53A">
      <w:start w:val="1"/>
      <w:numFmt w:val="decimal"/>
      <w:lvlText w:val="%7"/>
      <w:lvlJc w:val="left"/>
      <w:pPr>
        <w:ind w:left="468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EF1A4D22">
      <w:start w:val="1"/>
      <w:numFmt w:val="lowerLetter"/>
      <w:lvlText w:val="%8"/>
      <w:lvlJc w:val="left"/>
      <w:pPr>
        <w:ind w:left="540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7B20F9A8">
      <w:start w:val="1"/>
      <w:numFmt w:val="lowerRoman"/>
      <w:lvlText w:val="%9"/>
      <w:lvlJc w:val="left"/>
      <w:pPr>
        <w:ind w:left="61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abstractNum w:abstractNumId="6" w15:restartNumberingAfterBreak="0">
    <w:nsid w:val="702D4F1F"/>
    <w:multiLevelType w:val="hybridMultilevel"/>
    <w:tmpl w:val="2416CB08"/>
    <w:lvl w:ilvl="0" w:tplc="893075FC">
      <w:start w:val="9"/>
      <w:numFmt w:val="decimal"/>
      <w:lvlText w:val="%1."/>
      <w:lvlJc w:val="left"/>
      <w:pPr>
        <w:ind w:left="7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DEC0E732">
      <w:start w:val="1"/>
      <w:numFmt w:val="lowerLetter"/>
      <w:lvlText w:val="%2"/>
      <w:lvlJc w:val="left"/>
      <w:pPr>
        <w:ind w:left="108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1BEC75F4">
      <w:start w:val="1"/>
      <w:numFmt w:val="lowerRoman"/>
      <w:lvlText w:val="%3"/>
      <w:lvlJc w:val="left"/>
      <w:pPr>
        <w:ind w:left="180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7D94113C">
      <w:start w:val="1"/>
      <w:numFmt w:val="decimal"/>
      <w:lvlText w:val="%4"/>
      <w:lvlJc w:val="left"/>
      <w:pPr>
        <w:ind w:left="25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A358D178">
      <w:start w:val="1"/>
      <w:numFmt w:val="lowerLetter"/>
      <w:lvlText w:val="%5"/>
      <w:lvlJc w:val="left"/>
      <w:pPr>
        <w:ind w:left="324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7C344732">
      <w:start w:val="1"/>
      <w:numFmt w:val="lowerRoman"/>
      <w:lvlText w:val="%6"/>
      <w:lvlJc w:val="left"/>
      <w:pPr>
        <w:ind w:left="396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CB40FE86">
      <w:start w:val="1"/>
      <w:numFmt w:val="decimal"/>
      <w:lvlText w:val="%7"/>
      <w:lvlJc w:val="left"/>
      <w:pPr>
        <w:ind w:left="468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21B21232">
      <w:start w:val="1"/>
      <w:numFmt w:val="lowerLetter"/>
      <w:lvlText w:val="%8"/>
      <w:lvlJc w:val="left"/>
      <w:pPr>
        <w:ind w:left="540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6D968304">
      <w:start w:val="1"/>
      <w:numFmt w:val="lowerRoman"/>
      <w:lvlText w:val="%9"/>
      <w:lvlJc w:val="left"/>
      <w:pPr>
        <w:ind w:left="61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abstractNum w:abstractNumId="7" w15:restartNumberingAfterBreak="0">
    <w:nsid w:val="72822EAD"/>
    <w:multiLevelType w:val="hybridMultilevel"/>
    <w:tmpl w:val="A23A2AC0"/>
    <w:lvl w:ilvl="0" w:tplc="695670E4">
      <w:start w:val="40"/>
      <w:numFmt w:val="decimal"/>
      <w:lvlText w:val="%1."/>
      <w:lvlJc w:val="left"/>
      <w:pPr>
        <w:ind w:left="7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510CB11C">
      <w:start w:val="1"/>
      <w:numFmt w:val="lowerLetter"/>
      <w:lvlText w:val="%2"/>
      <w:lvlJc w:val="left"/>
      <w:pPr>
        <w:ind w:left="108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2" w:tplc="F9BC3052">
      <w:start w:val="1"/>
      <w:numFmt w:val="lowerRoman"/>
      <w:lvlText w:val="%3"/>
      <w:lvlJc w:val="left"/>
      <w:pPr>
        <w:ind w:left="180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3" w:tplc="139A7688">
      <w:start w:val="1"/>
      <w:numFmt w:val="decimal"/>
      <w:lvlText w:val="%4"/>
      <w:lvlJc w:val="left"/>
      <w:pPr>
        <w:ind w:left="25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4" w:tplc="C426660A">
      <w:start w:val="1"/>
      <w:numFmt w:val="lowerLetter"/>
      <w:lvlText w:val="%5"/>
      <w:lvlJc w:val="left"/>
      <w:pPr>
        <w:ind w:left="324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5" w:tplc="297CC1BE">
      <w:start w:val="1"/>
      <w:numFmt w:val="lowerRoman"/>
      <w:lvlText w:val="%6"/>
      <w:lvlJc w:val="left"/>
      <w:pPr>
        <w:ind w:left="396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6" w:tplc="0DA4C1C6">
      <w:start w:val="1"/>
      <w:numFmt w:val="decimal"/>
      <w:lvlText w:val="%7"/>
      <w:lvlJc w:val="left"/>
      <w:pPr>
        <w:ind w:left="468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7" w:tplc="8508FA14">
      <w:start w:val="1"/>
      <w:numFmt w:val="lowerLetter"/>
      <w:lvlText w:val="%8"/>
      <w:lvlJc w:val="left"/>
      <w:pPr>
        <w:ind w:left="540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8" w:tplc="72C0D3E6">
      <w:start w:val="1"/>
      <w:numFmt w:val="lowerRoman"/>
      <w:lvlText w:val="%9"/>
      <w:lvlJc w:val="left"/>
      <w:pPr>
        <w:ind w:left="6120"/>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abstractNum>
  <w:abstractNum w:abstractNumId="8" w15:restartNumberingAfterBreak="0">
    <w:nsid w:val="7C047831"/>
    <w:multiLevelType w:val="hybridMultilevel"/>
    <w:tmpl w:val="A09E4C4C"/>
    <w:lvl w:ilvl="0" w:tplc="734C92CE">
      <w:start w:val="43"/>
      <w:numFmt w:val="decimal"/>
      <w:lvlText w:val="%1."/>
      <w:lvlJc w:val="left"/>
      <w:pPr>
        <w:ind w:left="723"/>
      </w:pPr>
      <w:rPr>
        <w:rFonts w:ascii="Tahoma" w:eastAsia="Tahoma" w:hAnsi="Tahoma" w:cs="Tahoma"/>
        <w:b w:val="0"/>
        <w:i w:val="0"/>
        <w:strike w:val="0"/>
        <w:dstrike w:val="0"/>
        <w:color w:val="242424"/>
        <w:sz w:val="26"/>
        <w:szCs w:val="26"/>
        <w:u w:val="none" w:color="000000"/>
        <w:bdr w:val="none" w:sz="0" w:space="0" w:color="auto"/>
        <w:shd w:val="clear" w:color="auto" w:fill="auto"/>
        <w:vertAlign w:val="baseline"/>
      </w:rPr>
    </w:lvl>
    <w:lvl w:ilvl="1" w:tplc="85B87770">
      <w:start w:val="1"/>
      <w:numFmt w:val="bullet"/>
      <w:lvlText w:val="●"/>
      <w:lvlJc w:val="left"/>
      <w:pPr>
        <w:ind w:left="715"/>
      </w:pPr>
      <w:rPr>
        <w:rFonts w:ascii="Tahoma" w:eastAsia="Tahoma" w:hAnsi="Tahoma" w:cs="Tahoma"/>
        <w:b w:val="0"/>
        <w:i w:val="0"/>
        <w:strike w:val="0"/>
        <w:dstrike w:val="0"/>
        <w:color w:val="242424"/>
        <w:sz w:val="23"/>
        <w:szCs w:val="23"/>
        <w:u w:val="none" w:color="000000"/>
        <w:bdr w:val="none" w:sz="0" w:space="0" w:color="auto"/>
        <w:shd w:val="clear" w:color="auto" w:fill="auto"/>
        <w:vertAlign w:val="baseline"/>
      </w:rPr>
    </w:lvl>
    <w:lvl w:ilvl="2" w:tplc="81ECAAB0">
      <w:start w:val="1"/>
      <w:numFmt w:val="bullet"/>
      <w:lvlText w:val="▪"/>
      <w:lvlJc w:val="left"/>
      <w:pPr>
        <w:ind w:left="1800"/>
      </w:pPr>
      <w:rPr>
        <w:rFonts w:ascii="Tahoma" w:eastAsia="Tahoma" w:hAnsi="Tahoma" w:cs="Tahoma"/>
        <w:b w:val="0"/>
        <w:i w:val="0"/>
        <w:strike w:val="0"/>
        <w:dstrike w:val="0"/>
        <w:color w:val="242424"/>
        <w:sz w:val="23"/>
        <w:szCs w:val="23"/>
        <w:u w:val="none" w:color="000000"/>
        <w:bdr w:val="none" w:sz="0" w:space="0" w:color="auto"/>
        <w:shd w:val="clear" w:color="auto" w:fill="auto"/>
        <w:vertAlign w:val="baseline"/>
      </w:rPr>
    </w:lvl>
    <w:lvl w:ilvl="3" w:tplc="D09A45DC">
      <w:start w:val="1"/>
      <w:numFmt w:val="bullet"/>
      <w:lvlText w:val="•"/>
      <w:lvlJc w:val="left"/>
      <w:pPr>
        <w:ind w:left="2520"/>
      </w:pPr>
      <w:rPr>
        <w:rFonts w:ascii="Tahoma" w:eastAsia="Tahoma" w:hAnsi="Tahoma" w:cs="Tahoma"/>
        <w:b w:val="0"/>
        <w:i w:val="0"/>
        <w:strike w:val="0"/>
        <w:dstrike w:val="0"/>
        <w:color w:val="242424"/>
        <w:sz w:val="23"/>
        <w:szCs w:val="23"/>
        <w:u w:val="none" w:color="000000"/>
        <w:bdr w:val="none" w:sz="0" w:space="0" w:color="auto"/>
        <w:shd w:val="clear" w:color="auto" w:fill="auto"/>
        <w:vertAlign w:val="baseline"/>
      </w:rPr>
    </w:lvl>
    <w:lvl w:ilvl="4" w:tplc="78C6B992">
      <w:start w:val="1"/>
      <w:numFmt w:val="bullet"/>
      <w:lvlText w:val="o"/>
      <w:lvlJc w:val="left"/>
      <w:pPr>
        <w:ind w:left="3240"/>
      </w:pPr>
      <w:rPr>
        <w:rFonts w:ascii="Tahoma" w:eastAsia="Tahoma" w:hAnsi="Tahoma" w:cs="Tahoma"/>
        <w:b w:val="0"/>
        <w:i w:val="0"/>
        <w:strike w:val="0"/>
        <w:dstrike w:val="0"/>
        <w:color w:val="242424"/>
        <w:sz w:val="23"/>
        <w:szCs w:val="23"/>
        <w:u w:val="none" w:color="000000"/>
        <w:bdr w:val="none" w:sz="0" w:space="0" w:color="auto"/>
        <w:shd w:val="clear" w:color="auto" w:fill="auto"/>
        <w:vertAlign w:val="baseline"/>
      </w:rPr>
    </w:lvl>
    <w:lvl w:ilvl="5" w:tplc="BF4A2342">
      <w:start w:val="1"/>
      <w:numFmt w:val="bullet"/>
      <w:lvlText w:val="▪"/>
      <w:lvlJc w:val="left"/>
      <w:pPr>
        <w:ind w:left="3960"/>
      </w:pPr>
      <w:rPr>
        <w:rFonts w:ascii="Tahoma" w:eastAsia="Tahoma" w:hAnsi="Tahoma" w:cs="Tahoma"/>
        <w:b w:val="0"/>
        <w:i w:val="0"/>
        <w:strike w:val="0"/>
        <w:dstrike w:val="0"/>
        <w:color w:val="242424"/>
        <w:sz w:val="23"/>
        <w:szCs w:val="23"/>
        <w:u w:val="none" w:color="000000"/>
        <w:bdr w:val="none" w:sz="0" w:space="0" w:color="auto"/>
        <w:shd w:val="clear" w:color="auto" w:fill="auto"/>
        <w:vertAlign w:val="baseline"/>
      </w:rPr>
    </w:lvl>
    <w:lvl w:ilvl="6" w:tplc="E0662898">
      <w:start w:val="1"/>
      <w:numFmt w:val="bullet"/>
      <w:lvlText w:val="•"/>
      <w:lvlJc w:val="left"/>
      <w:pPr>
        <w:ind w:left="4680"/>
      </w:pPr>
      <w:rPr>
        <w:rFonts w:ascii="Tahoma" w:eastAsia="Tahoma" w:hAnsi="Tahoma" w:cs="Tahoma"/>
        <w:b w:val="0"/>
        <w:i w:val="0"/>
        <w:strike w:val="0"/>
        <w:dstrike w:val="0"/>
        <w:color w:val="242424"/>
        <w:sz w:val="23"/>
        <w:szCs w:val="23"/>
        <w:u w:val="none" w:color="000000"/>
        <w:bdr w:val="none" w:sz="0" w:space="0" w:color="auto"/>
        <w:shd w:val="clear" w:color="auto" w:fill="auto"/>
        <w:vertAlign w:val="baseline"/>
      </w:rPr>
    </w:lvl>
    <w:lvl w:ilvl="7" w:tplc="B7DE7208">
      <w:start w:val="1"/>
      <w:numFmt w:val="bullet"/>
      <w:lvlText w:val="o"/>
      <w:lvlJc w:val="left"/>
      <w:pPr>
        <w:ind w:left="5400"/>
      </w:pPr>
      <w:rPr>
        <w:rFonts w:ascii="Tahoma" w:eastAsia="Tahoma" w:hAnsi="Tahoma" w:cs="Tahoma"/>
        <w:b w:val="0"/>
        <w:i w:val="0"/>
        <w:strike w:val="0"/>
        <w:dstrike w:val="0"/>
        <w:color w:val="242424"/>
        <w:sz w:val="23"/>
        <w:szCs w:val="23"/>
        <w:u w:val="none" w:color="000000"/>
        <w:bdr w:val="none" w:sz="0" w:space="0" w:color="auto"/>
        <w:shd w:val="clear" w:color="auto" w:fill="auto"/>
        <w:vertAlign w:val="baseline"/>
      </w:rPr>
    </w:lvl>
    <w:lvl w:ilvl="8" w:tplc="0324B3D4">
      <w:start w:val="1"/>
      <w:numFmt w:val="bullet"/>
      <w:lvlText w:val="▪"/>
      <w:lvlJc w:val="left"/>
      <w:pPr>
        <w:ind w:left="6120"/>
      </w:pPr>
      <w:rPr>
        <w:rFonts w:ascii="Tahoma" w:eastAsia="Tahoma" w:hAnsi="Tahoma" w:cs="Tahoma"/>
        <w:b w:val="0"/>
        <w:i w:val="0"/>
        <w:strike w:val="0"/>
        <w:dstrike w:val="0"/>
        <w:color w:val="242424"/>
        <w:sz w:val="23"/>
        <w:szCs w:val="23"/>
        <w:u w:val="none" w:color="000000"/>
        <w:bdr w:val="none" w:sz="0" w:space="0" w:color="auto"/>
        <w:shd w:val="clear" w:color="auto" w:fill="auto"/>
        <w:vertAlign w:val="baseline"/>
      </w:rPr>
    </w:lvl>
  </w:abstractNum>
  <w:num w:numId="1" w16cid:durableId="1247299444">
    <w:abstractNumId w:val="4"/>
  </w:num>
  <w:num w:numId="2" w16cid:durableId="362479862">
    <w:abstractNumId w:val="6"/>
  </w:num>
  <w:num w:numId="3" w16cid:durableId="326902342">
    <w:abstractNumId w:val="1"/>
  </w:num>
  <w:num w:numId="4" w16cid:durableId="1720204073">
    <w:abstractNumId w:val="2"/>
  </w:num>
  <w:num w:numId="5" w16cid:durableId="482549020">
    <w:abstractNumId w:val="5"/>
  </w:num>
  <w:num w:numId="6" w16cid:durableId="179005350">
    <w:abstractNumId w:val="0"/>
  </w:num>
  <w:num w:numId="7" w16cid:durableId="987174880">
    <w:abstractNumId w:val="7"/>
  </w:num>
  <w:num w:numId="8" w16cid:durableId="1654791463">
    <w:abstractNumId w:val="8"/>
  </w:num>
  <w:num w:numId="9" w16cid:durableId="75447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97"/>
    <w:rsid w:val="00256812"/>
    <w:rsid w:val="007D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F0DA"/>
  <w15:docId w15:val="{32DCE172-BB28-4E40-9FA0-91CAA4D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58" w:line="265" w:lineRule="auto"/>
      <w:ind w:left="460" w:hanging="10"/>
      <w:outlineLvl w:val="0"/>
    </w:pPr>
    <w:rPr>
      <w:rFonts w:ascii="Tahoma" w:eastAsia="Tahoma" w:hAnsi="Tahoma" w:cs="Tahoma"/>
      <w:color w:val="24242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242424"/>
      <w:sz w:val="32"/>
    </w:rPr>
  </w:style>
  <w:style w:type="paragraph" w:styleId="ListParagraph">
    <w:name w:val="List Paragraph"/>
    <w:basedOn w:val="Normal"/>
    <w:uiPriority w:val="34"/>
    <w:qFormat/>
    <w:rsid w:val="00256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core-cms.bfi.org.uk/media/25091/download" TargetMode="External"/><Relationship Id="rId21" Type="http://schemas.openxmlformats.org/officeDocument/2006/relationships/hyperlink" Target="https://form.jotform.com/230793502792359" TargetMode="External"/><Relationship Id="rId42" Type="http://schemas.openxmlformats.org/officeDocument/2006/relationships/hyperlink" Target="https://public.3.basecamp.com/p/GYGMkYGiG8vVydgHYGqJFckr" TargetMode="External"/><Relationship Id="rId63" Type="http://schemas.openxmlformats.org/officeDocument/2006/relationships/hyperlink" Target="https://core-cms.bfi.org.uk/media/25091/download" TargetMode="External"/><Relationship Id="rId84" Type="http://schemas.openxmlformats.org/officeDocument/2006/relationships/hyperlink" Target="https://www.theboxplymouth.com/image-and-film-service" TargetMode="External"/><Relationship Id="rId138" Type="http://schemas.openxmlformats.org/officeDocument/2006/relationships/hyperlink" Target="https://www.the-bigger-picture.com/guides/" TargetMode="External"/><Relationship Id="rId159" Type="http://schemas.openxmlformats.org/officeDocument/2006/relationships/hyperlink" Target="https://watershed.co.uk/filmhub/guides-resources-exhibition/sustainable-film-exhibition-practices-and-resources/" TargetMode="External"/><Relationship Id="rId170" Type="http://schemas.openxmlformats.org/officeDocument/2006/relationships/hyperlink" Target="https://watershed.co.uk/filmhub/guides-resources-exhibition/sustainable-film-exhibition-practices-and-resources/" TargetMode="External"/><Relationship Id="rId191" Type="http://schemas.openxmlformats.org/officeDocument/2006/relationships/hyperlink" Target="https://www.bfi.org.uk/about-bfi/policy-strategy/bullying-harassment-prevention" TargetMode="External"/><Relationship Id="rId205" Type="http://schemas.openxmlformats.org/officeDocument/2006/relationships/hyperlink" Target="https://www.bfi.org.uk/about-bfi/policy-strategy/bullying-harassment-prevention" TargetMode="External"/><Relationship Id="rId226" Type="http://schemas.openxmlformats.org/officeDocument/2006/relationships/hyperlink" Target="https://form.jotform.com/230793502792359" TargetMode="External"/><Relationship Id="rId107" Type="http://schemas.openxmlformats.org/officeDocument/2006/relationships/hyperlink" Target="https://core-cms.bfi.org.uk/media/25091/download" TargetMode="External"/><Relationship Id="rId11" Type="http://schemas.openxmlformats.org/officeDocument/2006/relationships/hyperlink" Target="https://watershed.co.uk/filmhub/membership/" TargetMode="External"/><Relationship Id="rId32" Type="http://schemas.openxmlformats.org/officeDocument/2006/relationships/hyperlink" Target="https://www.bfi.org.uk/get-funding-support/access-support-bfi-fund-applicants" TargetMode="External"/><Relationship Id="rId53" Type="http://schemas.openxmlformats.org/officeDocument/2006/relationships/hyperlink" Target="https://core-cms.bfi.org.uk/media/25091/download" TargetMode="External"/><Relationship Id="rId74" Type="http://schemas.openxmlformats.org/officeDocument/2006/relationships/hyperlink" Target="https://www.bfi.org.uk/bfi-national-archive" TargetMode="External"/><Relationship Id="rId128" Type="http://schemas.openxmlformats.org/officeDocument/2006/relationships/hyperlink" Target="https://core-cms.bfi.org.uk/media/25091/download" TargetMode="External"/><Relationship Id="rId149" Type="http://schemas.openxmlformats.org/officeDocument/2006/relationships/hyperlink" Target="https://www.the-bigger-picture.com/guides/" TargetMode="External"/><Relationship Id="rId5" Type="http://schemas.openxmlformats.org/officeDocument/2006/relationships/image" Target="media/image1.png"/><Relationship Id="rId95" Type="http://schemas.openxmlformats.org/officeDocument/2006/relationships/hyperlink" Target="https://core-cms.bfi.org.uk/media/25091/download" TargetMode="External"/><Relationship Id="rId160" Type="http://schemas.openxmlformats.org/officeDocument/2006/relationships/hyperlink" Target="https://watershed.co.uk/filmhub/guides-resources-exhibition/sustainable-film-exhibition-practices-and-resources/" TargetMode="External"/><Relationship Id="rId181" Type="http://schemas.openxmlformats.org/officeDocument/2006/relationships/hyperlink" Target="https://watershed.co.uk/filmhub/guides-resources-exhibition/sustainable-film-exhibition-practices-and-resources/" TargetMode="External"/><Relationship Id="rId216" Type="http://schemas.openxmlformats.org/officeDocument/2006/relationships/hyperlink" Target="https://www.bfi.org.uk/about-bfi/policy-strategy/bullying-harassment-prevention" TargetMode="External"/><Relationship Id="rId22" Type="http://schemas.openxmlformats.org/officeDocument/2006/relationships/hyperlink" Target="https://form.jotform.com/230793502792359" TargetMode="External"/><Relationship Id="rId43" Type="http://schemas.openxmlformats.org/officeDocument/2006/relationships/hyperlink" Target="https://public.3.basecamp.com/p/GYGMkYGiG8vVydgHYGqJFckr" TargetMode="External"/><Relationship Id="rId64" Type="http://schemas.openxmlformats.org/officeDocument/2006/relationships/hyperlink" Target="https://www.bfi.org.uk/bfi-national-archive" TargetMode="External"/><Relationship Id="rId118" Type="http://schemas.openxmlformats.org/officeDocument/2006/relationships/hyperlink" Target="https://core-cms.bfi.org.uk/media/25091/download" TargetMode="External"/><Relationship Id="rId139" Type="http://schemas.openxmlformats.org/officeDocument/2006/relationships/hyperlink" Target="https://www.the-bigger-picture.com/guides/" TargetMode="External"/><Relationship Id="rId85" Type="http://schemas.openxmlformats.org/officeDocument/2006/relationships/hyperlink" Target="https://www.theboxplymouth.com/image-and-film-service" TargetMode="External"/><Relationship Id="rId150" Type="http://schemas.openxmlformats.org/officeDocument/2006/relationships/hyperlink" Target="https://watershed.co.uk/filmhub/guides-resources-exhibition/sustainable-film-exhibition-practices-and-resources/" TargetMode="External"/><Relationship Id="rId171" Type="http://schemas.openxmlformats.org/officeDocument/2006/relationships/hyperlink" Target="https://watershed.co.uk/filmhub/guides-resources-exhibition/sustainable-film-exhibition-practices-and-resources/" TargetMode="External"/><Relationship Id="rId192" Type="http://schemas.openxmlformats.org/officeDocument/2006/relationships/hyperlink" Target="https://www.bfi.org.uk/about-bfi/policy-strategy/bullying-harassment-prevention" TargetMode="External"/><Relationship Id="rId206" Type="http://schemas.openxmlformats.org/officeDocument/2006/relationships/hyperlink" Target="https://www.bfi.org.uk/about-bfi/policy-strategy/bullying-harassment-prevention" TargetMode="External"/><Relationship Id="rId227" Type="http://schemas.openxmlformats.org/officeDocument/2006/relationships/hyperlink" Target="https://form.jotform.com/230793502792359" TargetMode="External"/><Relationship Id="rId12" Type="http://schemas.openxmlformats.org/officeDocument/2006/relationships/hyperlink" Target="https://watershed.co.uk/filmhub/membership/" TargetMode="External"/><Relationship Id="rId33" Type="http://schemas.openxmlformats.org/officeDocument/2006/relationships/hyperlink" Target="https://www.bfi.org.uk/get-funding-support/access-support-bfi-fund-applicants" TargetMode="External"/><Relationship Id="rId108" Type="http://schemas.openxmlformats.org/officeDocument/2006/relationships/hyperlink" Target="https://core-cms.bfi.org.uk/media/25091/download" TargetMode="External"/><Relationship Id="rId129" Type="http://schemas.openxmlformats.org/officeDocument/2006/relationships/hyperlink" Target="https://www.the-bigger-picture.com/guides/" TargetMode="External"/><Relationship Id="rId54" Type="http://schemas.openxmlformats.org/officeDocument/2006/relationships/hyperlink" Target="https://core-cms.bfi.org.uk/media/25091/download" TargetMode="External"/><Relationship Id="rId75" Type="http://schemas.openxmlformats.org/officeDocument/2006/relationships/hyperlink" Target="https://www.bfi.org.uk/bfi-national-archive" TargetMode="External"/><Relationship Id="rId96" Type="http://schemas.openxmlformats.org/officeDocument/2006/relationships/hyperlink" Target="https://core-cms.bfi.org.uk/media/25091/download" TargetMode="External"/><Relationship Id="rId140" Type="http://schemas.openxmlformats.org/officeDocument/2006/relationships/hyperlink" Target="https://www.the-bigger-picture.com/guides/" TargetMode="External"/><Relationship Id="rId161" Type="http://schemas.openxmlformats.org/officeDocument/2006/relationships/hyperlink" Target="https://watershed.co.uk/filmhub/guides-resources-exhibition/sustainable-film-exhibition-practices-and-resources/" TargetMode="External"/><Relationship Id="rId182" Type="http://schemas.openxmlformats.org/officeDocument/2006/relationships/hyperlink" Target="https://watershed.co.uk/filmhub/guides-resources-exhibition/sustainable-film-exhibition-practices-and-resources/" TargetMode="External"/><Relationship Id="rId217" Type="http://schemas.openxmlformats.org/officeDocument/2006/relationships/hyperlink" Target="https://www.bfi.org.uk/about-bfi/policy-strategy/bullying-harassment-prevention" TargetMode="External"/><Relationship Id="rId6" Type="http://schemas.openxmlformats.org/officeDocument/2006/relationships/hyperlink" Target="https://watershed.co.uk/filmhub/membership/" TargetMode="External"/><Relationship Id="rId23" Type="http://schemas.openxmlformats.org/officeDocument/2006/relationships/hyperlink" Target="https://form.jotform.com/230793502792359" TargetMode="External"/><Relationship Id="rId119" Type="http://schemas.openxmlformats.org/officeDocument/2006/relationships/hyperlink" Target="https://core-cms.bfi.org.uk/media/25091/download" TargetMode="External"/><Relationship Id="rId44" Type="http://schemas.openxmlformats.org/officeDocument/2006/relationships/hyperlink" Target="https://public.3.basecamp.com/p/GYGMkYGiG8vVydgHYGqJFckr" TargetMode="External"/><Relationship Id="rId65" Type="http://schemas.openxmlformats.org/officeDocument/2006/relationships/hyperlink" Target="https://www.bfi.org.uk/bfi-national-archive" TargetMode="External"/><Relationship Id="rId86" Type="http://schemas.openxmlformats.org/officeDocument/2006/relationships/hyperlink" Target="https://www.theboxplymouth.com/image-and-film-service" TargetMode="External"/><Relationship Id="rId130" Type="http://schemas.openxmlformats.org/officeDocument/2006/relationships/hyperlink" Target="https://www.the-bigger-picture.com/guides/" TargetMode="External"/><Relationship Id="rId151" Type="http://schemas.openxmlformats.org/officeDocument/2006/relationships/hyperlink" Target="https://watershed.co.uk/filmhub/guides-resources-exhibition/sustainable-film-exhibition-practices-and-resources/" TargetMode="External"/><Relationship Id="rId172" Type="http://schemas.openxmlformats.org/officeDocument/2006/relationships/hyperlink" Target="https://watershed.co.uk/filmhub/guides-resources-exhibition/sustainable-film-exhibition-practices-and-resources/" TargetMode="External"/><Relationship Id="rId193" Type="http://schemas.openxmlformats.org/officeDocument/2006/relationships/hyperlink" Target="https://www.bfi.org.uk/about-bfi/policy-strategy/bullying-harassment-prevention" TargetMode="External"/><Relationship Id="rId207" Type="http://schemas.openxmlformats.org/officeDocument/2006/relationships/hyperlink" Target="https://www.bfi.org.uk/about-bfi/policy-strategy/bullying-harassment-prevention" TargetMode="External"/><Relationship Id="rId228" Type="http://schemas.openxmlformats.org/officeDocument/2006/relationships/hyperlink" Target="https://form.jotform.com/230793502792359" TargetMode="External"/><Relationship Id="rId13" Type="http://schemas.openxmlformats.org/officeDocument/2006/relationships/hyperlink" Target="https://form.jotform.com/230793502792359" TargetMode="External"/><Relationship Id="rId109" Type="http://schemas.openxmlformats.org/officeDocument/2006/relationships/hyperlink" Target="https://core-cms.bfi.org.uk/media/25091/download" TargetMode="External"/><Relationship Id="rId34" Type="http://schemas.openxmlformats.org/officeDocument/2006/relationships/hyperlink" Target="https://www.bfi.org.uk/get-funding-support/access-support-bfi-fund-applicants" TargetMode="External"/><Relationship Id="rId55" Type="http://schemas.openxmlformats.org/officeDocument/2006/relationships/hyperlink" Target="https://core-cms.bfi.org.uk/media/25091/download" TargetMode="External"/><Relationship Id="rId76" Type="http://schemas.openxmlformats.org/officeDocument/2006/relationships/hyperlink" Target="https://www.bfi.org.uk/bfi-national-archive" TargetMode="External"/><Relationship Id="rId97" Type="http://schemas.openxmlformats.org/officeDocument/2006/relationships/hyperlink" Target="https://core-cms.bfi.org.uk/media/25091/download" TargetMode="External"/><Relationship Id="rId120" Type="http://schemas.openxmlformats.org/officeDocument/2006/relationships/hyperlink" Target="https://core-cms.bfi.org.uk/media/25091/download" TargetMode="External"/><Relationship Id="rId141" Type="http://schemas.openxmlformats.org/officeDocument/2006/relationships/hyperlink" Target="https://www.the-bigger-picture.com/guides/" TargetMode="External"/><Relationship Id="rId7" Type="http://schemas.openxmlformats.org/officeDocument/2006/relationships/hyperlink" Target="https://watershed.co.uk/filmhub/membership/" TargetMode="External"/><Relationship Id="rId162" Type="http://schemas.openxmlformats.org/officeDocument/2006/relationships/hyperlink" Target="https://watershed.co.uk/filmhub/guides-resources-exhibition/sustainable-film-exhibition-practices-and-resources/" TargetMode="External"/><Relationship Id="rId183" Type="http://schemas.openxmlformats.org/officeDocument/2006/relationships/hyperlink" Target="https://watershed.co.uk/filmhub/guides-resources-exhibition/sustainable-film-exhibition-practices-and-resources/" TargetMode="External"/><Relationship Id="rId218" Type="http://schemas.openxmlformats.org/officeDocument/2006/relationships/hyperlink" Target="https://www.bfi.org.uk/about-bfi/policy-strategy/bullying-harassment-prevention" TargetMode="External"/><Relationship Id="rId24" Type="http://schemas.openxmlformats.org/officeDocument/2006/relationships/hyperlink" Target="https://form.jotform.com/230793502792359" TargetMode="External"/><Relationship Id="rId45" Type="http://schemas.openxmlformats.org/officeDocument/2006/relationships/hyperlink" Target="https://public.3.basecamp.com/p/GYGMkYGiG8vVydgHYGqJFckr" TargetMode="External"/><Relationship Id="rId66" Type="http://schemas.openxmlformats.org/officeDocument/2006/relationships/hyperlink" Target="https://www.bfi.org.uk/bfi-national-archive" TargetMode="External"/><Relationship Id="rId87" Type="http://schemas.openxmlformats.org/officeDocument/2006/relationships/hyperlink" Target="https://www.theboxplymouth.com/image-and-film-service" TargetMode="External"/><Relationship Id="rId110" Type="http://schemas.openxmlformats.org/officeDocument/2006/relationships/hyperlink" Target="https://core-cms.bfi.org.uk/media/25091/download" TargetMode="External"/><Relationship Id="rId131" Type="http://schemas.openxmlformats.org/officeDocument/2006/relationships/hyperlink" Target="https://www.the-bigger-picture.com/guides/" TargetMode="External"/><Relationship Id="rId152" Type="http://schemas.openxmlformats.org/officeDocument/2006/relationships/hyperlink" Target="https://watershed.co.uk/filmhub/guides-resources-exhibition/sustainable-film-exhibition-practices-and-resources/" TargetMode="External"/><Relationship Id="rId173" Type="http://schemas.openxmlformats.org/officeDocument/2006/relationships/hyperlink" Target="https://watershed.co.uk/filmhub/guides-resources-exhibition/sustainable-film-exhibition-practices-and-resources/" TargetMode="External"/><Relationship Id="rId194" Type="http://schemas.openxmlformats.org/officeDocument/2006/relationships/hyperlink" Target="https://www.bfi.org.uk/about-bfi/policy-strategy/bullying-harassment-prevention" TargetMode="External"/><Relationship Id="rId208" Type="http://schemas.openxmlformats.org/officeDocument/2006/relationships/hyperlink" Target="https://www.bfi.org.uk/about-bfi/policy-strategy/bullying-harassment-prevention" TargetMode="External"/><Relationship Id="rId229" Type="http://schemas.openxmlformats.org/officeDocument/2006/relationships/hyperlink" Target="https://form.jotform.com/230793502792359" TargetMode="External"/><Relationship Id="rId14" Type="http://schemas.openxmlformats.org/officeDocument/2006/relationships/hyperlink" Target="https://form.jotform.com/230793502792359" TargetMode="External"/><Relationship Id="rId35" Type="http://schemas.openxmlformats.org/officeDocument/2006/relationships/hyperlink" Target="https://www.bfi.org.uk/get-funding-support/access-support-bfi-fund-applicants" TargetMode="External"/><Relationship Id="rId56" Type="http://schemas.openxmlformats.org/officeDocument/2006/relationships/hyperlink" Target="https://core-cms.bfi.org.uk/media/25091/download" TargetMode="External"/><Relationship Id="rId77" Type="http://schemas.openxmlformats.org/officeDocument/2006/relationships/hyperlink" Target="https://www.theboxplymouth.com/image-and-film-service" TargetMode="External"/><Relationship Id="rId100" Type="http://schemas.openxmlformats.org/officeDocument/2006/relationships/hyperlink" Target="https://core-cms.bfi.org.uk/media/25091/download" TargetMode="External"/><Relationship Id="rId8" Type="http://schemas.openxmlformats.org/officeDocument/2006/relationships/hyperlink" Target="https://watershed.co.uk/filmhub/membership/" TargetMode="External"/><Relationship Id="rId98" Type="http://schemas.openxmlformats.org/officeDocument/2006/relationships/hyperlink" Target="https://core-cms.bfi.org.uk/media/25091/download" TargetMode="External"/><Relationship Id="rId121" Type="http://schemas.openxmlformats.org/officeDocument/2006/relationships/hyperlink" Target="https://core-cms.bfi.org.uk/media/25091/download" TargetMode="External"/><Relationship Id="rId142" Type="http://schemas.openxmlformats.org/officeDocument/2006/relationships/hyperlink" Target="https://www.the-bigger-picture.com/guides/" TargetMode="External"/><Relationship Id="rId163" Type="http://schemas.openxmlformats.org/officeDocument/2006/relationships/hyperlink" Target="https://watershed.co.uk/filmhub/guides-resources-exhibition/sustainable-film-exhibition-practices-and-resources/" TargetMode="External"/><Relationship Id="rId184" Type="http://schemas.openxmlformats.org/officeDocument/2006/relationships/hyperlink" Target="https://watershed.co.uk/filmhub/guides-resources-exhibition/sustainable-film-exhibition-practices-and-resources/" TargetMode="External"/><Relationship Id="rId219" Type="http://schemas.openxmlformats.org/officeDocument/2006/relationships/hyperlink" Target="https://www.bfi.org.uk/about-bfi/policy-strategy/bullying-harassment-prevention" TargetMode="External"/><Relationship Id="rId230" Type="http://schemas.openxmlformats.org/officeDocument/2006/relationships/hyperlink" Target="https://public.3.basecamp.com/p/VBSsaoaLie6EEsuzFT3uq35L" TargetMode="External"/><Relationship Id="rId25" Type="http://schemas.openxmlformats.org/officeDocument/2006/relationships/hyperlink" Target="https://public.3.basecamp.com/p/VBSsaoaLie6EEsuzFT3uq35L" TargetMode="External"/><Relationship Id="rId46" Type="http://schemas.openxmlformats.org/officeDocument/2006/relationships/hyperlink" Target="https://public.3.basecamp.com/p/GYGMkYGiG8vVydgHYGqJFckr" TargetMode="External"/><Relationship Id="rId67" Type="http://schemas.openxmlformats.org/officeDocument/2006/relationships/hyperlink" Target="https://www.bfi.org.uk/bfi-national-archive" TargetMode="External"/><Relationship Id="rId20" Type="http://schemas.openxmlformats.org/officeDocument/2006/relationships/hyperlink" Target="https://form.jotform.com/230793502792359" TargetMode="External"/><Relationship Id="rId41" Type="http://schemas.openxmlformats.org/officeDocument/2006/relationships/hyperlink" Target="https://public.3.basecamp.com/p/GYGMkYGiG8vVydgHYGqJFckr" TargetMode="External"/><Relationship Id="rId62" Type="http://schemas.openxmlformats.org/officeDocument/2006/relationships/hyperlink" Target="https://core-cms.bfi.org.uk/media/25091/download" TargetMode="External"/><Relationship Id="rId83" Type="http://schemas.openxmlformats.org/officeDocument/2006/relationships/hyperlink" Target="https://www.theboxplymouth.com/image-and-film-service" TargetMode="External"/><Relationship Id="rId88" Type="http://schemas.openxmlformats.org/officeDocument/2006/relationships/hyperlink" Target="https://core-cms.bfi.org.uk/media/25091/download" TargetMode="External"/><Relationship Id="rId111" Type="http://schemas.openxmlformats.org/officeDocument/2006/relationships/hyperlink" Target="https://core-cms.bfi.org.uk/media/25091/download" TargetMode="External"/><Relationship Id="rId132" Type="http://schemas.openxmlformats.org/officeDocument/2006/relationships/hyperlink" Target="https://www.the-bigger-picture.com/guides/" TargetMode="External"/><Relationship Id="rId153" Type="http://schemas.openxmlformats.org/officeDocument/2006/relationships/hyperlink" Target="https://watershed.co.uk/filmhub/guides-resources-exhibition/sustainable-film-exhibition-practices-and-resources/" TargetMode="External"/><Relationship Id="rId174" Type="http://schemas.openxmlformats.org/officeDocument/2006/relationships/hyperlink" Target="https://watershed.co.uk/filmhub/guides-resources-exhibition/sustainable-film-exhibition-practices-and-resources/" TargetMode="External"/><Relationship Id="rId179" Type="http://schemas.openxmlformats.org/officeDocument/2006/relationships/hyperlink" Target="https://watershed.co.uk/filmhub/guides-resources-exhibition/sustainable-film-exhibition-practices-and-resources/" TargetMode="External"/><Relationship Id="rId195" Type="http://schemas.openxmlformats.org/officeDocument/2006/relationships/hyperlink" Target="https://www.bfi.org.uk/about-bfi/policy-strategy/bullying-harassment-prevention" TargetMode="External"/><Relationship Id="rId209" Type="http://schemas.openxmlformats.org/officeDocument/2006/relationships/hyperlink" Target="https://www.bfi.org.uk/about-bfi/policy-strategy/bullying-harassment-prevention" TargetMode="External"/><Relationship Id="rId190" Type="http://schemas.openxmlformats.org/officeDocument/2006/relationships/hyperlink" Target="https://www.bfi.org.uk/about-bfi/policy-strategy/bullying-harassment-prevention" TargetMode="External"/><Relationship Id="rId204" Type="http://schemas.openxmlformats.org/officeDocument/2006/relationships/hyperlink" Target="https://www.bfi.org.uk/about-bfi/policy-strategy/bullying-harassment-prevention" TargetMode="External"/><Relationship Id="rId220" Type="http://schemas.openxmlformats.org/officeDocument/2006/relationships/hyperlink" Target="https://www.bfi.org.uk/about-bfi/policy-strategy/bullying-harassment-prevention" TargetMode="External"/><Relationship Id="rId225" Type="http://schemas.openxmlformats.org/officeDocument/2006/relationships/hyperlink" Target="http://inclusivecinema.org/" TargetMode="External"/><Relationship Id="rId15" Type="http://schemas.openxmlformats.org/officeDocument/2006/relationships/hyperlink" Target="https://form.jotform.com/230793502792359" TargetMode="External"/><Relationship Id="rId36" Type="http://schemas.openxmlformats.org/officeDocument/2006/relationships/hyperlink" Target="https://www.bfi.org.uk/get-funding-support/access-support-bfi-fund-applicants" TargetMode="External"/><Relationship Id="rId57" Type="http://schemas.openxmlformats.org/officeDocument/2006/relationships/hyperlink" Target="https://core-cms.bfi.org.uk/media/25091/download" TargetMode="External"/><Relationship Id="rId106" Type="http://schemas.openxmlformats.org/officeDocument/2006/relationships/hyperlink" Target="https://core-cms.bfi.org.uk/media/25091/download" TargetMode="External"/><Relationship Id="rId127" Type="http://schemas.openxmlformats.org/officeDocument/2006/relationships/hyperlink" Target="https://core-cms.bfi.org.uk/media/25091/download" TargetMode="External"/><Relationship Id="rId10" Type="http://schemas.openxmlformats.org/officeDocument/2006/relationships/hyperlink" Target="https://watershed.co.uk/filmhub/membership/" TargetMode="External"/><Relationship Id="rId31" Type="http://schemas.openxmlformats.org/officeDocument/2006/relationships/hyperlink" Target="https://www.bfi.org.uk/get-funding-support/access-support-bfi-fund-applicants" TargetMode="External"/><Relationship Id="rId52" Type="http://schemas.openxmlformats.org/officeDocument/2006/relationships/hyperlink" Target="https://core-cms.bfi.org.uk/media/25091/download" TargetMode="External"/><Relationship Id="rId73" Type="http://schemas.openxmlformats.org/officeDocument/2006/relationships/hyperlink" Target="https://www.bfi.org.uk/bfi-national-archive" TargetMode="External"/><Relationship Id="rId78" Type="http://schemas.openxmlformats.org/officeDocument/2006/relationships/hyperlink" Target="https://www.theboxplymouth.com/image-and-film-service" TargetMode="External"/><Relationship Id="rId94" Type="http://schemas.openxmlformats.org/officeDocument/2006/relationships/hyperlink" Target="https://core-cms.bfi.org.uk/media/25091/download" TargetMode="External"/><Relationship Id="rId99" Type="http://schemas.openxmlformats.org/officeDocument/2006/relationships/hyperlink" Target="https://core-cms.bfi.org.uk/media/25091/download" TargetMode="External"/><Relationship Id="rId101" Type="http://schemas.openxmlformats.org/officeDocument/2006/relationships/hyperlink" Target="https://core-cms.bfi.org.uk/media/25091/download" TargetMode="External"/><Relationship Id="rId122" Type="http://schemas.openxmlformats.org/officeDocument/2006/relationships/hyperlink" Target="https://core-cms.bfi.org.uk/media/25091/download" TargetMode="External"/><Relationship Id="rId143" Type="http://schemas.openxmlformats.org/officeDocument/2006/relationships/hyperlink" Target="https://www.the-bigger-picture.com/guides/" TargetMode="External"/><Relationship Id="rId148" Type="http://schemas.openxmlformats.org/officeDocument/2006/relationships/hyperlink" Target="https://www.the-bigger-picture.com/guides/" TargetMode="External"/><Relationship Id="rId164" Type="http://schemas.openxmlformats.org/officeDocument/2006/relationships/hyperlink" Target="https://watershed.co.uk/filmhub/guides-resources-exhibition/sustainable-film-exhibition-practices-and-resources/" TargetMode="External"/><Relationship Id="rId169" Type="http://schemas.openxmlformats.org/officeDocument/2006/relationships/hyperlink" Target="https://watershed.co.uk/filmhub/guides-resources-exhibition/sustainable-film-exhibition-practices-and-resources/" TargetMode="External"/><Relationship Id="rId185" Type="http://schemas.openxmlformats.org/officeDocument/2006/relationships/hyperlink" Target="https://watershed.co.uk/filmhub/guides-resources-exhibition/sustainable-film-exhibition-practices-and-resources/" TargetMode="External"/><Relationship Id="rId4" Type="http://schemas.openxmlformats.org/officeDocument/2006/relationships/webSettings" Target="webSettings.xml"/><Relationship Id="rId9" Type="http://schemas.openxmlformats.org/officeDocument/2006/relationships/hyperlink" Target="https://watershed.co.uk/filmhub/membership/" TargetMode="External"/><Relationship Id="rId180" Type="http://schemas.openxmlformats.org/officeDocument/2006/relationships/hyperlink" Target="https://watershed.co.uk/filmhub/guides-resources-exhibition/sustainable-film-exhibition-practices-and-resources/" TargetMode="External"/><Relationship Id="rId210" Type="http://schemas.openxmlformats.org/officeDocument/2006/relationships/hyperlink" Target="https://www.bfi.org.uk/about-bfi/policy-strategy/bullying-harassment-prevention" TargetMode="External"/><Relationship Id="rId215" Type="http://schemas.openxmlformats.org/officeDocument/2006/relationships/hyperlink" Target="https://www.bfi.org.uk/about-bfi/policy-strategy/bullying-harassment-prevention" TargetMode="External"/><Relationship Id="rId236" Type="http://schemas.openxmlformats.org/officeDocument/2006/relationships/theme" Target="theme/theme1.xml"/><Relationship Id="rId26" Type="http://schemas.openxmlformats.org/officeDocument/2006/relationships/hyperlink" Target="https://public.3.basecamp.com/p/GYGMkYGiG8vVydgHYGqJFckr" TargetMode="External"/><Relationship Id="rId231" Type="http://schemas.openxmlformats.org/officeDocument/2006/relationships/hyperlink" Target="https://public.3.basecamp.com/p/GYGMkYGiG8vVydgHYGqJFckr" TargetMode="External"/><Relationship Id="rId47" Type="http://schemas.openxmlformats.org/officeDocument/2006/relationships/hyperlink" Target="https://public.3.basecamp.com/p/GYGMkYGiG8vVydgHYGqJFckr" TargetMode="External"/><Relationship Id="rId68" Type="http://schemas.openxmlformats.org/officeDocument/2006/relationships/hyperlink" Target="https://www.bfi.org.uk/bfi-national-archive" TargetMode="External"/><Relationship Id="rId89" Type="http://schemas.openxmlformats.org/officeDocument/2006/relationships/hyperlink" Target="https://core-cms.bfi.org.uk/media/25091/download" TargetMode="External"/><Relationship Id="rId112" Type="http://schemas.openxmlformats.org/officeDocument/2006/relationships/hyperlink" Target="https://core-cms.bfi.org.uk/media/25091/download" TargetMode="External"/><Relationship Id="rId133" Type="http://schemas.openxmlformats.org/officeDocument/2006/relationships/hyperlink" Target="https://www.the-bigger-picture.com/guides/" TargetMode="External"/><Relationship Id="rId154" Type="http://schemas.openxmlformats.org/officeDocument/2006/relationships/hyperlink" Target="https://watershed.co.uk/filmhub/guides-resources-exhibition/sustainable-film-exhibition-practices-and-resources/" TargetMode="External"/><Relationship Id="rId175" Type="http://schemas.openxmlformats.org/officeDocument/2006/relationships/hyperlink" Target="https://watershed.co.uk/filmhub/guides-resources-exhibition/sustainable-film-exhibition-practices-and-resources/" TargetMode="External"/><Relationship Id="rId196" Type="http://schemas.openxmlformats.org/officeDocument/2006/relationships/hyperlink" Target="https://www.bfi.org.uk/about-bfi/policy-strategy/bullying-harassment-prevention" TargetMode="External"/><Relationship Id="rId200" Type="http://schemas.openxmlformats.org/officeDocument/2006/relationships/hyperlink" Target="https://www.bfi.org.uk/about-bfi/policy-strategy/bullying-harassment-prevention" TargetMode="External"/><Relationship Id="rId16" Type="http://schemas.openxmlformats.org/officeDocument/2006/relationships/hyperlink" Target="https://form.jotform.com/230793502792359" TargetMode="External"/><Relationship Id="rId221" Type="http://schemas.openxmlformats.org/officeDocument/2006/relationships/hyperlink" Target="https://www.bfi.org.uk/about-bfi/policy-strategy/bullying-harassment-prevention" TargetMode="External"/><Relationship Id="rId37" Type="http://schemas.openxmlformats.org/officeDocument/2006/relationships/hyperlink" Target="https://www.bfi.org.uk/get-funding-support/access-support-bfi-fund-applicants" TargetMode="External"/><Relationship Id="rId58" Type="http://schemas.openxmlformats.org/officeDocument/2006/relationships/hyperlink" Target="https://core-cms.bfi.org.uk/media/25091/download" TargetMode="External"/><Relationship Id="rId79" Type="http://schemas.openxmlformats.org/officeDocument/2006/relationships/hyperlink" Target="https://www.theboxplymouth.com/image-and-film-service" TargetMode="External"/><Relationship Id="rId102" Type="http://schemas.openxmlformats.org/officeDocument/2006/relationships/hyperlink" Target="https://core-cms.bfi.org.uk/media/25091/download" TargetMode="External"/><Relationship Id="rId123" Type="http://schemas.openxmlformats.org/officeDocument/2006/relationships/hyperlink" Target="https://core-cms.bfi.org.uk/media/25091/download" TargetMode="External"/><Relationship Id="rId144" Type="http://schemas.openxmlformats.org/officeDocument/2006/relationships/hyperlink" Target="https://www.the-bigger-picture.com/guides/" TargetMode="External"/><Relationship Id="rId90" Type="http://schemas.openxmlformats.org/officeDocument/2006/relationships/hyperlink" Target="https://core-cms.bfi.org.uk/media/25091/download" TargetMode="External"/><Relationship Id="rId165" Type="http://schemas.openxmlformats.org/officeDocument/2006/relationships/hyperlink" Target="https://watershed.co.uk/filmhub/guides-resources-exhibition/sustainable-film-exhibition-practices-and-resources/" TargetMode="External"/><Relationship Id="rId186" Type="http://schemas.openxmlformats.org/officeDocument/2006/relationships/hyperlink" Target="https://watershed.co.uk/filmhub/guides-resources-exhibition/sustainable-film-exhibition-practices-and-resources/" TargetMode="External"/><Relationship Id="rId211" Type="http://schemas.openxmlformats.org/officeDocument/2006/relationships/hyperlink" Target="https://www.bfi.org.uk/about-bfi/policy-strategy/bullying-harassment-prevention" TargetMode="External"/><Relationship Id="rId232" Type="http://schemas.openxmlformats.org/officeDocument/2006/relationships/hyperlink" Target="https://public.3.basecamp.com/p/GYGMkYGiG8vVydgHYGqJFckr" TargetMode="External"/><Relationship Id="rId27" Type="http://schemas.openxmlformats.org/officeDocument/2006/relationships/hyperlink" Target="https://public.3.basecamp.com/p/GYGMkYGiG8vVydgHYGqJFckr" TargetMode="External"/><Relationship Id="rId48" Type="http://schemas.openxmlformats.org/officeDocument/2006/relationships/hyperlink" Target="https://public.3.basecamp.com/p/GYGMkYGiG8vVydgHYGqJFckr" TargetMode="External"/><Relationship Id="rId69" Type="http://schemas.openxmlformats.org/officeDocument/2006/relationships/hyperlink" Target="https://www.bfi.org.uk/bfi-national-archive" TargetMode="External"/><Relationship Id="rId113" Type="http://schemas.openxmlformats.org/officeDocument/2006/relationships/hyperlink" Target="https://core-cms.bfi.org.uk/media/25091/download" TargetMode="External"/><Relationship Id="rId134" Type="http://schemas.openxmlformats.org/officeDocument/2006/relationships/hyperlink" Target="https://www.the-bigger-picture.com/guides/" TargetMode="External"/><Relationship Id="rId80" Type="http://schemas.openxmlformats.org/officeDocument/2006/relationships/hyperlink" Target="https://www.theboxplymouth.com/image-and-film-service" TargetMode="External"/><Relationship Id="rId155" Type="http://schemas.openxmlformats.org/officeDocument/2006/relationships/hyperlink" Target="https://watershed.co.uk/filmhub/guides-resources-exhibition/sustainable-film-exhibition-practices-and-resources/" TargetMode="External"/><Relationship Id="rId176" Type="http://schemas.openxmlformats.org/officeDocument/2006/relationships/hyperlink" Target="https://watershed.co.uk/filmhub/guides-resources-exhibition/sustainable-film-exhibition-practices-and-resources/" TargetMode="External"/><Relationship Id="rId197" Type="http://schemas.openxmlformats.org/officeDocument/2006/relationships/hyperlink" Target="https://www.bfi.org.uk/about-bfi/policy-strategy/bullying-harassment-prevention" TargetMode="External"/><Relationship Id="rId201" Type="http://schemas.openxmlformats.org/officeDocument/2006/relationships/hyperlink" Target="https://www.bfi.org.uk/about-bfi/policy-strategy/bullying-harassment-prevention" TargetMode="External"/><Relationship Id="rId222" Type="http://schemas.openxmlformats.org/officeDocument/2006/relationships/hyperlink" Target="https://www.bfi.org.uk/about-bfi/policy-strategy/bullying-harassment-prevention" TargetMode="External"/><Relationship Id="rId17" Type="http://schemas.openxmlformats.org/officeDocument/2006/relationships/hyperlink" Target="https://form.jotform.com/230793502792359" TargetMode="External"/><Relationship Id="rId38" Type="http://schemas.openxmlformats.org/officeDocument/2006/relationships/hyperlink" Target="https://public.3.basecamp.com/p/GYGMkYGiG8vVydgHYGqJFckr" TargetMode="External"/><Relationship Id="rId59" Type="http://schemas.openxmlformats.org/officeDocument/2006/relationships/hyperlink" Target="https://core-cms.bfi.org.uk/media/25091/download" TargetMode="External"/><Relationship Id="rId103" Type="http://schemas.openxmlformats.org/officeDocument/2006/relationships/hyperlink" Target="https://core-cms.bfi.org.uk/media/25091/download" TargetMode="External"/><Relationship Id="rId124" Type="http://schemas.openxmlformats.org/officeDocument/2006/relationships/hyperlink" Target="https://core-cms.bfi.org.uk/media/25091/download" TargetMode="External"/><Relationship Id="rId70" Type="http://schemas.openxmlformats.org/officeDocument/2006/relationships/hyperlink" Target="https://www.bfi.org.uk/bfi-national-archive" TargetMode="External"/><Relationship Id="rId91" Type="http://schemas.openxmlformats.org/officeDocument/2006/relationships/hyperlink" Target="https://core-cms.bfi.org.uk/media/25091/download" TargetMode="External"/><Relationship Id="rId145" Type="http://schemas.openxmlformats.org/officeDocument/2006/relationships/hyperlink" Target="https://www.the-bigger-picture.com/guides/" TargetMode="External"/><Relationship Id="rId166" Type="http://schemas.openxmlformats.org/officeDocument/2006/relationships/hyperlink" Target="https://watershed.co.uk/filmhub/guides-resources-exhibition/sustainable-film-exhibition-practices-and-resources/" TargetMode="External"/><Relationship Id="rId187" Type="http://schemas.openxmlformats.org/officeDocument/2006/relationships/hyperlink" Target="https://watershed.co.uk/filmhub/guides-resources-exhibition/sustainable-film-exhibition-practices-and-resources/" TargetMode="External"/><Relationship Id="rId1" Type="http://schemas.openxmlformats.org/officeDocument/2006/relationships/numbering" Target="numbering.xml"/><Relationship Id="rId212" Type="http://schemas.openxmlformats.org/officeDocument/2006/relationships/hyperlink" Target="https://www.bfi.org.uk/about-bfi/policy-strategy/bullying-harassment-prevention" TargetMode="External"/><Relationship Id="rId233" Type="http://schemas.openxmlformats.org/officeDocument/2006/relationships/hyperlink" Target="https://public.3.basecamp.com/p/GYGMkYGiG8vVydgHYGqJFckr" TargetMode="External"/><Relationship Id="rId28" Type="http://schemas.openxmlformats.org/officeDocument/2006/relationships/hyperlink" Target="https://public.3.basecamp.com/p/GYGMkYGiG8vVydgHYGqJFckr" TargetMode="External"/><Relationship Id="rId49" Type="http://schemas.openxmlformats.org/officeDocument/2006/relationships/hyperlink" Target="https://core-cms.bfi.org.uk/media/25091/download" TargetMode="External"/><Relationship Id="rId114" Type="http://schemas.openxmlformats.org/officeDocument/2006/relationships/hyperlink" Target="https://core-cms.bfi.org.uk/media/25091/download" TargetMode="External"/><Relationship Id="rId60" Type="http://schemas.openxmlformats.org/officeDocument/2006/relationships/hyperlink" Target="https://core-cms.bfi.org.uk/media/25091/download" TargetMode="External"/><Relationship Id="rId81" Type="http://schemas.openxmlformats.org/officeDocument/2006/relationships/hyperlink" Target="https://www.theboxplymouth.com/image-and-film-service" TargetMode="External"/><Relationship Id="rId135" Type="http://schemas.openxmlformats.org/officeDocument/2006/relationships/hyperlink" Target="https://www.the-bigger-picture.com/guides/" TargetMode="External"/><Relationship Id="rId156" Type="http://schemas.openxmlformats.org/officeDocument/2006/relationships/hyperlink" Target="https://watershed.co.uk/filmhub/guides-resources-exhibition/sustainable-film-exhibition-practices-and-resources/" TargetMode="External"/><Relationship Id="rId177" Type="http://schemas.openxmlformats.org/officeDocument/2006/relationships/hyperlink" Target="https://watershed.co.uk/filmhub/guides-resources-exhibition/sustainable-film-exhibition-practices-and-resources/" TargetMode="External"/><Relationship Id="rId198" Type="http://schemas.openxmlformats.org/officeDocument/2006/relationships/hyperlink" Target="https://www.bfi.org.uk/about-bfi/policy-strategy/bullying-harassment-prevention" TargetMode="External"/><Relationship Id="rId202" Type="http://schemas.openxmlformats.org/officeDocument/2006/relationships/hyperlink" Target="https://www.bfi.org.uk/about-bfi/policy-strategy/bullying-harassment-prevention" TargetMode="External"/><Relationship Id="rId223" Type="http://schemas.openxmlformats.org/officeDocument/2006/relationships/hyperlink" Target="https://www.bfi.org.uk/about-bfi/policy-strategy/bullying-harassment-prevention" TargetMode="External"/><Relationship Id="rId18" Type="http://schemas.openxmlformats.org/officeDocument/2006/relationships/hyperlink" Target="https://form.jotform.com/230793502792359" TargetMode="External"/><Relationship Id="rId39" Type="http://schemas.openxmlformats.org/officeDocument/2006/relationships/hyperlink" Target="https://public.3.basecamp.com/p/GYGMkYGiG8vVydgHYGqJFckr" TargetMode="External"/><Relationship Id="rId50" Type="http://schemas.openxmlformats.org/officeDocument/2006/relationships/hyperlink" Target="https://core-cms.bfi.org.uk/media/25091/download" TargetMode="External"/><Relationship Id="rId104" Type="http://schemas.openxmlformats.org/officeDocument/2006/relationships/hyperlink" Target="https://core-cms.bfi.org.uk/media/25091/download" TargetMode="External"/><Relationship Id="rId125" Type="http://schemas.openxmlformats.org/officeDocument/2006/relationships/hyperlink" Target="https://core-cms.bfi.org.uk/media/25091/download" TargetMode="External"/><Relationship Id="rId146" Type="http://schemas.openxmlformats.org/officeDocument/2006/relationships/hyperlink" Target="https://www.the-bigger-picture.com/guides/" TargetMode="External"/><Relationship Id="rId167" Type="http://schemas.openxmlformats.org/officeDocument/2006/relationships/hyperlink" Target="https://watershed.co.uk/filmhub/guides-resources-exhibition/sustainable-film-exhibition-practices-and-resources/" TargetMode="External"/><Relationship Id="rId188" Type="http://schemas.openxmlformats.org/officeDocument/2006/relationships/hyperlink" Target="https://watershed.co.uk/filmhub/guides-resources-exhibition/sustainable-film-exhibition-practices-and-resources/" TargetMode="External"/><Relationship Id="rId71" Type="http://schemas.openxmlformats.org/officeDocument/2006/relationships/hyperlink" Target="https://www.bfi.org.uk/bfi-national-archive" TargetMode="External"/><Relationship Id="rId92" Type="http://schemas.openxmlformats.org/officeDocument/2006/relationships/hyperlink" Target="https://core-cms.bfi.org.uk/media/25091/download" TargetMode="External"/><Relationship Id="rId213" Type="http://schemas.openxmlformats.org/officeDocument/2006/relationships/hyperlink" Target="https://www.bfi.org.uk/about-bfi/policy-strategy/bullying-harassment-prevention" TargetMode="External"/><Relationship Id="rId234" Type="http://schemas.openxmlformats.org/officeDocument/2006/relationships/hyperlink" Target="https://public.3.basecamp.com/p/GYGMkYGiG8vVydgHYGqJFckr" TargetMode="External"/><Relationship Id="rId2" Type="http://schemas.openxmlformats.org/officeDocument/2006/relationships/styles" Target="styles.xml"/><Relationship Id="rId29" Type="http://schemas.openxmlformats.org/officeDocument/2006/relationships/hyperlink" Target="https://public.3.basecamp.com/p/GYGMkYGiG8vVydgHYGqJFckr" TargetMode="External"/><Relationship Id="rId40" Type="http://schemas.openxmlformats.org/officeDocument/2006/relationships/hyperlink" Target="https://public.3.basecamp.com/p/GYGMkYGiG8vVydgHYGqJFckr" TargetMode="External"/><Relationship Id="rId115" Type="http://schemas.openxmlformats.org/officeDocument/2006/relationships/hyperlink" Target="https://core-cms.bfi.org.uk/media/25091/download" TargetMode="External"/><Relationship Id="rId136" Type="http://schemas.openxmlformats.org/officeDocument/2006/relationships/hyperlink" Target="https://www.the-bigger-picture.com/guides/" TargetMode="External"/><Relationship Id="rId157" Type="http://schemas.openxmlformats.org/officeDocument/2006/relationships/hyperlink" Target="https://watershed.co.uk/filmhub/guides-resources-exhibition/sustainable-film-exhibition-practices-and-resources/" TargetMode="External"/><Relationship Id="rId178" Type="http://schemas.openxmlformats.org/officeDocument/2006/relationships/hyperlink" Target="https://watershed.co.uk/filmhub/guides-resources-exhibition/sustainable-film-exhibition-practices-and-resources/" TargetMode="External"/><Relationship Id="rId61" Type="http://schemas.openxmlformats.org/officeDocument/2006/relationships/hyperlink" Target="https://core-cms.bfi.org.uk/media/25091/download" TargetMode="External"/><Relationship Id="rId82" Type="http://schemas.openxmlformats.org/officeDocument/2006/relationships/hyperlink" Target="https://www.theboxplymouth.com/image-and-film-service" TargetMode="External"/><Relationship Id="rId199" Type="http://schemas.openxmlformats.org/officeDocument/2006/relationships/hyperlink" Target="https://www.bfi.org.uk/about-bfi/policy-strategy/bullying-harassment-prevention" TargetMode="External"/><Relationship Id="rId203" Type="http://schemas.openxmlformats.org/officeDocument/2006/relationships/hyperlink" Target="https://www.bfi.org.uk/about-bfi/policy-strategy/bullying-harassment-prevention" TargetMode="External"/><Relationship Id="rId19" Type="http://schemas.openxmlformats.org/officeDocument/2006/relationships/hyperlink" Target="https://form.jotform.com/230793502792359" TargetMode="External"/><Relationship Id="rId224" Type="http://schemas.openxmlformats.org/officeDocument/2006/relationships/hyperlink" Target="http://inclusivecinema.org/" TargetMode="External"/><Relationship Id="rId30" Type="http://schemas.openxmlformats.org/officeDocument/2006/relationships/hyperlink" Target="https://public.3.basecamp.com/p/GYGMkYGiG8vVydgHYGqJFckr" TargetMode="External"/><Relationship Id="rId105" Type="http://schemas.openxmlformats.org/officeDocument/2006/relationships/hyperlink" Target="https://core-cms.bfi.org.uk/media/25091/download" TargetMode="External"/><Relationship Id="rId126" Type="http://schemas.openxmlformats.org/officeDocument/2006/relationships/hyperlink" Target="https://core-cms.bfi.org.uk/media/25091/download" TargetMode="External"/><Relationship Id="rId147" Type="http://schemas.openxmlformats.org/officeDocument/2006/relationships/hyperlink" Target="https://www.the-bigger-picture.com/guides/" TargetMode="External"/><Relationship Id="rId168" Type="http://schemas.openxmlformats.org/officeDocument/2006/relationships/hyperlink" Target="https://watershed.co.uk/filmhub/guides-resources-exhibition/sustainable-film-exhibition-practices-and-resources/" TargetMode="External"/><Relationship Id="rId51" Type="http://schemas.openxmlformats.org/officeDocument/2006/relationships/hyperlink" Target="https://core-cms.bfi.org.uk/media/25091/download" TargetMode="External"/><Relationship Id="rId72" Type="http://schemas.openxmlformats.org/officeDocument/2006/relationships/hyperlink" Target="https://www.bfi.org.uk/bfi-national-archive" TargetMode="External"/><Relationship Id="rId93" Type="http://schemas.openxmlformats.org/officeDocument/2006/relationships/hyperlink" Target="https://core-cms.bfi.org.uk/media/25091/download" TargetMode="External"/><Relationship Id="rId189" Type="http://schemas.openxmlformats.org/officeDocument/2006/relationships/hyperlink" Target="https://www.bfi.org.uk/about-bfi/policy-strategy/bullying-harassment-prevention" TargetMode="External"/><Relationship Id="rId3" Type="http://schemas.openxmlformats.org/officeDocument/2006/relationships/settings" Target="settings.xml"/><Relationship Id="rId214" Type="http://schemas.openxmlformats.org/officeDocument/2006/relationships/hyperlink" Target="https://www.bfi.org.uk/about-bfi/policy-strategy/bullying-harassment-prevention" TargetMode="External"/><Relationship Id="rId235" Type="http://schemas.openxmlformats.org/officeDocument/2006/relationships/fontTable" Target="fontTable.xml"/><Relationship Id="rId116" Type="http://schemas.openxmlformats.org/officeDocument/2006/relationships/hyperlink" Target="https://core-cms.bfi.org.uk/media/25091/download" TargetMode="External"/><Relationship Id="rId137" Type="http://schemas.openxmlformats.org/officeDocument/2006/relationships/hyperlink" Target="https://www.the-bigger-picture.com/guides/" TargetMode="External"/><Relationship Id="rId158" Type="http://schemas.openxmlformats.org/officeDocument/2006/relationships/hyperlink" Target="https://watershed.co.uk/filmhub/guides-resources-exhibition/sustainable-film-exhibition-practice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4929</Words>
  <Characters>28100</Characters>
  <Application>Microsoft Office Word</Application>
  <DocSecurity>0</DocSecurity>
  <Lines>234</Lines>
  <Paragraphs>65</Paragraphs>
  <ScaleCrop>false</ScaleCrop>
  <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Ramjee</dc:creator>
  <cp:keywords/>
  <cp:lastModifiedBy>Neil Ramjee</cp:lastModifiedBy>
  <cp:revision>2</cp:revision>
  <dcterms:created xsi:type="dcterms:W3CDTF">2023-04-05T08:48:00Z</dcterms:created>
  <dcterms:modified xsi:type="dcterms:W3CDTF">2023-04-05T08:48:00Z</dcterms:modified>
</cp:coreProperties>
</file>