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8729E" w14:textId="188CEE05" w:rsidR="0006682D" w:rsidRPr="009C239E" w:rsidRDefault="0006682D" w:rsidP="004A0A4B">
      <w:pPr>
        <w:jc w:val="center"/>
        <w:rPr>
          <w:rFonts w:asciiTheme="majorHAnsi" w:hAnsiTheme="majorHAnsi"/>
          <w:sz w:val="21"/>
          <w:szCs w:val="21"/>
          <w:u w:val="single"/>
        </w:rPr>
      </w:pPr>
      <w:r w:rsidRPr="009C239E">
        <w:rPr>
          <w:rFonts w:asciiTheme="majorHAnsi" w:hAnsiTheme="majorHAnsi"/>
          <w:sz w:val="21"/>
          <w:szCs w:val="21"/>
          <w:u w:val="single"/>
        </w:rPr>
        <w:t>Workshop – Sat 2 Nov</w:t>
      </w:r>
    </w:p>
    <w:p w14:paraId="42CBE84F" w14:textId="3B40975F" w:rsidR="0006682D" w:rsidRPr="009C239E" w:rsidRDefault="001C3751">
      <w:pPr>
        <w:rPr>
          <w:rFonts w:asciiTheme="majorHAnsi" w:hAnsiTheme="majorHAnsi"/>
          <w:sz w:val="21"/>
          <w:szCs w:val="21"/>
        </w:rPr>
      </w:pPr>
      <w:r w:rsidRPr="009C239E">
        <w:rPr>
          <w:rFonts w:asciiTheme="majorHAnsi" w:hAnsiTheme="majorHAnsi"/>
          <w:sz w:val="21"/>
          <w:szCs w:val="21"/>
        </w:rPr>
        <w:t xml:space="preserve">Digital Story Telling </w:t>
      </w:r>
      <w:r w:rsidR="0006682D" w:rsidRPr="009C239E">
        <w:rPr>
          <w:rFonts w:asciiTheme="majorHAnsi" w:hAnsiTheme="majorHAnsi"/>
          <w:sz w:val="21"/>
          <w:szCs w:val="21"/>
        </w:rPr>
        <w:t>Workshop with Ben Gwalchmai of PM Studio (Fabler)</w:t>
      </w:r>
      <w:r w:rsidR="00AD1C17" w:rsidRPr="009C239E">
        <w:rPr>
          <w:rFonts w:asciiTheme="majorHAnsi" w:hAnsiTheme="majorHAnsi"/>
          <w:sz w:val="21"/>
          <w:szCs w:val="21"/>
        </w:rPr>
        <w:t>. Suggested age of participants 8+.</w:t>
      </w:r>
      <w:r w:rsidR="0069556A" w:rsidRPr="009C239E">
        <w:rPr>
          <w:rFonts w:asciiTheme="majorHAnsi" w:hAnsiTheme="majorHAnsi"/>
          <w:sz w:val="21"/>
          <w:szCs w:val="21"/>
        </w:rPr>
        <w:t xml:space="preserve"> Maximum 16 – 20 partici</w:t>
      </w:r>
      <w:r w:rsidR="00215481">
        <w:rPr>
          <w:rFonts w:asciiTheme="majorHAnsi" w:hAnsiTheme="majorHAnsi"/>
          <w:sz w:val="21"/>
          <w:szCs w:val="21"/>
        </w:rPr>
        <w:t>pants, but the less the better probably</w:t>
      </w:r>
      <w:r w:rsidR="0069556A" w:rsidRPr="009C239E">
        <w:rPr>
          <w:rFonts w:asciiTheme="majorHAnsi" w:hAnsiTheme="majorHAnsi"/>
          <w:sz w:val="21"/>
          <w:szCs w:val="21"/>
        </w:rPr>
        <w:t>.</w:t>
      </w:r>
      <w:r w:rsidR="008B271D" w:rsidRPr="009C239E">
        <w:rPr>
          <w:rFonts w:asciiTheme="majorHAnsi" w:hAnsiTheme="majorHAnsi"/>
          <w:sz w:val="21"/>
          <w:szCs w:val="21"/>
        </w:rPr>
        <w:t xml:space="preserve"> Workshop duration is 1.5 hours.</w:t>
      </w:r>
      <w:r w:rsidR="00ED44BA" w:rsidRPr="009C239E">
        <w:rPr>
          <w:rFonts w:asciiTheme="majorHAnsi" w:hAnsiTheme="majorHAnsi"/>
          <w:sz w:val="21"/>
          <w:szCs w:val="21"/>
        </w:rPr>
        <w:t xml:space="preserve"> Ben doesn’t need tech support but some equipment (see below). He has done similar workshops before.</w:t>
      </w:r>
      <w:r w:rsidR="00EA2FAB" w:rsidRPr="009C239E">
        <w:rPr>
          <w:rFonts w:asciiTheme="majorHAnsi" w:hAnsiTheme="majorHAnsi"/>
          <w:sz w:val="21"/>
          <w:szCs w:val="21"/>
        </w:rPr>
        <w:t xml:space="preserve"> Ideal space would be W3 for the amount of space the</w:t>
      </w:r>
      <w:r w:rsidR="00CC4A2D" w:rsidRPr="009C239E">
        <w:rPr>
          <w:rFonts w:asciiTheme="majorHAnsi" w:hAnsiTheme="majorHAnsi"/>
          <w:sz w:val="21"/>
          <w:szCs w:val="21"/>
        </w:rPr>
        <w:t>re is, but W1 would be fine too. PM Studio could work, as long as th</w:t>
      </w:r>
      <w:r w:rsidR="00A729AB" w:rsidRPr="009C239E">
        <w:rPr>
          <w:rFonts w:asciiTheme="majorHAnsi" w:hAnsiTheme="majorHAnsi"/>
          <w:sz w:val="21"/>
          <w:szCs w:val="21"/>
        </w:rPr>
        <w:t xml:space="preserve">ose working at that time </w:t>
      </w:r>
      <w:r w:rsidR="00CC4A2D" w:rsidRPr="009C239E">
        <w:rPr>
          <w:rFonts w:asciiTheme="majorHAnsi" w:hAnsiTheme="majorHAnsi"/>
          <w:sz w:val="21"/>
          <w:szCs w:val="21"/>
        </w:rPr>
        <w:t xml:space="preserve">didn’t mind </w:t>
      </w:r>
      <w:r w:rsidR="00150E83" w:rsidRPr="009C239E">
        <w:rPr>
          <w:rFonts w:asciiTheme="majorHAnsi" w:hAnsiTheme="majorHAnsi"/>
          <w:sz w:val="21"/>
          <w:szCs w:val="21"/>
        </w:rPr>
        <w:t xml:space="preserve">the </w:t>
      </w:r>
      <w:r w:rsidR="00CC4A2D" w:rsidRPr="009C239E">
        <w:rPr>
          <w:rFonts w:asciiTheme="majorHAnsi" w:hAnsiTheme="majorHAnsi"/>
          <w:sz w:val="21"/>
          <w:szCs w:val="21"/>
        </w:rPr>
        <w:t>noise.</w:t>
      </w:r>
      <w:r w:rsidR="000F4D60" w:rsidRPr="009C239E">
        <w:rPr>
          <w:rFonts w:asciiTheme="majorHAnsi" w:hAnsiTheme="majorHAnsi"/>
          <w:sz w:val="21"/>
          <w:szCs w:val="21"/>
        </w:rPr>
        <w:t xml:space="preserve"> </w:t>
      </w:r>
    </w:p>
    <w:p w14:paraId="200C0982" w14:textId="5D5D72B7" w:rsidR="0006682D" w:rsidRPr="009C239E" w:rsidRDefault="0006682D">
      <w:pPr>
        <w:rPr>
          <w:rFonts w:asciiTheme="majorHAnsi" w:hAnsiTheme="majorHAnsi"/>
          <w:sz w:val="21"/>
          <w:szCs w:val="21"/>
        </w:rPr>
      </w:pPr>
    </w:p>
    <w:tbl>
      <w:tblPr>
        <w:tblStyle w:val="TableGrid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1134"/>
        <w:gridCol w:w="1134"/>
        <w:gridCol w:w="1984"/>
        <w:gridCol w:w="3686"/>
      </w:tblGrid>
      <w:tr w:rsidR="003E3EAD" w:rsidRPr="009C239E" w14:paraId="68878F62" w14:textId="77777777" w:rsidTr="004A0A4B">
        <w:trPr>
          <w:trHeight w:val="283"/>
        </w:trPr>
        <w:tc>
          <w:tcPr>
            <w:tcW w:w="14601" w:type="dxa"/>
            <w:gridSpan w:val="6"/>
          </w:tcPr>
          <w:p w14:paraId="6666391C" w14:textId="7AA9C880" w:rsidR="003E3EAD" w:rsidRPr="009C239E" w:rsidRDefault="003E3EAD" w:rsidP="003E3EAD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9C239E">
              <w:rPr>
                <w:rFonts w:asciiTheme="majorHAnsi" w:hAnsiTheme="majorHAnsi"/>
                <w:b/>
                <w:sz w:val="21"/>
                <w:szCs w:val="21"/>
              </w:rPr>
              <w:t>Workshop structure</w:t>
            </w:r>
          </w:p>
          <w:p w14:paraId="7014C99D" w14:textId="707F8034" w:rsidR="003E3EAD" w:rsidRPr="009C239E" w:rsidRDefault="003E3EAD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3818" w:rsidRPr="009C239E" w14:paraId="2BF01D1A" w14:textId="77777777" w:rsidTr="004A0A4B">
        <w:trPr>
          <w:trHeight w:val="283"/>
        </w:trPr>
        <w:tc>
          <w:tcPr>
            <w:tcW w:w="1701" w:type="dxa"/>
          </w:tcPr>
          <w:p w14:paraId="08D57C53" w14:textId="77777777" w:rsidR="002F5233" w:rsidRPr="009C239E" w:rsidRDefault="002F523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9C239E">
              <w:rPr>
                <w:rFonts w:asciiTheme="majorHAnsi" w:hAnsiTheme="majorHAnsi"/>
                <w:b/>
                <w:sz w:val="21"/>
                <w:szCs w:val="21"/>
              </w:rPr>
              <w:t>Activity</w:t>
            </w:r>
          </w:p>
        </w:tc>
        <w:tc>
          <w:tcPr>
            <w:tcW w:w="4962" w:type="dxa"/>
          </w:tcPr>
          <w:p w14:paraId="010F2332" w14:textId="77777777" w:rsidR="002F5233" w:rsidRPr="009C239E" w:rsidRDefault="002F523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9C239E">
              <w:rPr>
                <w:rFonts w:asciiTheme="majorHAnsi" w:hAnsiTheme="majorHAnsi"/>
                <w:b/>
                <w:sz w:val="21"/>
                <w:szCs w:val="21"/>
              </w:rPr>
              <w:t>Break down</w:t>
            </w:r>
          </w:p>
        </w:tc>
        <w:tc>
          <w:tcPr>
            <w:tcW w:w="1134" w:type="dxa"/>
          </w:tcPr>
          <w:p w14:paraId="41C795A4" w14:textId="22807141" w:rsidR="002F5233" w:rsidRPr="009C239E" w:rsidRDefault="002F5233" w:rsidP="00A65DC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9C239E">
              <w:rPr>
                <w:rFonts w:asciiTheme="majorHAnsi" w:hAnsiTheme="majorHAnsi"/>
                <w:b/>
                <w:sz w:val="21"/>
                <w:szCs w:val="21"/>
              </w:rPr>
              <w:t>Who</w:t>
            </w:r>
            <w:r w:rsidR="001B64D8" w:rsidRPr="009C239E">
              <w:rPr>
                <w:rFonts w:asciiTheme="majorHAnsi" w:hAnsiTheme="majorHAnsi"/>
                <w:b/>
                <w:sz w:val="21"/>
                <w:szCs w:val="21"/>
              </w:rPr>
              <w:t>?</w:t>
            </w:r>
          </w:p>
        </w:tc>
        <w:tc>
          <w:tcPr>
            <w:tcW w:w="1134" w:type="dxa"/>
          </w:tcPr>
          <w:p w14:paraId="3CC5DAA1" w14:textId="71115A71" w:rsidR="002F5233" w:rsidRPr="009C239E" w:rsidRDefault="002F523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9C239E">
              <w:rPr>
                <w:rFonts w:asciiTheme="majorHAnsi" w:hAnsiTheme="majorHAnsi"/>
                <w:b/>
                <w:sz w:val="21"/>
                <w:szCs w:val="21"/>
              </w:rPr>
              <w:t>Time</w:t>
            </w:r>
          </w:p>
        </w:tc>
        <w:tc>
          <w:tcPr>
            <w:tcW w:w="1984" w:type="dxa"/>
          </w:tcPr>
          <w:p w14:paraId="0D612570" w14:textId="29E7808A" w:rsidR="002F5233" w:rsidRPr="009C239E" w:rsidRDefault="004D70A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9C239E">
              <w:rPr>
                <w:rFonts w:asciiTheme="majorHAnsi" w:hAnsiTheme="majorHAnsi"/>
                <w:b/>
                <w:sz w:val="21"/>
                <w:szCs w:val="21"/>
              </w:rPr>
              <w:t>E</w:t>
            </w:r>
            <w:r w:rsidR="002F5233" w:rsidRPr="009C239E">
              <w:rPr>
                <w:rFonts w:asciiTheme="majorHAnsi" w:hAnsiTheme="majorHAnsi"/>
                <w:b/>
                <w:sz w:val="21"/>
                <w:szCs w:val="21"/>
              </w:rPr>
              <w:t>quipment</w:t>
            </w:r>
          </w:p>
        </w:tc>
        <w:tc>
          <w:tcPr>
            <w:tcW w:w="3686" w:type="dxa"/>
          </w:tcPr>
          <w:p w14:paraId="62E5FB8C" w14:textId="79A391BC" w:rsidR="002F5233" w:rsidRPr="009C239E" w:rsidRDefault="002F523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9C239E">
              <w:rPr>
                <w:rFonts w:asciiTheme="majorHAnsi" w:hAnsiTheme="majorHAnsi"/>
                <w:b/>
                <w:sz w:val="21"/>
                <w:szCs w:val="21"/>
              </w:rPr>
              <w:t>Notes</w:t>
            </w:r>
          </w:p>
        </w:tc>
      </w:tr>
      <w:tr w:rsidR="009F3818" w:rsidRPr="009C239E" w14:paraId="05BE492A" w14:textId="77777777" w:rsidTr="004A0A4B">
        <w:trPr>
          <w:trHeight w:val="283"/>
        </w:trPr>
        <w:tc>
          <w:tcPr>
            <w:tcW w:w="1701" w:type="dxa"/>
          </w:tcPr>
          <w:p w14:paraId="375A243D" w14:textId="049BBD36" w:rsidR="004D0BBE" w:rsidRPr="009C239E" w:rsidRDefault="004D0BBE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I</w:t>
            </w:r>
            <w:r w:rsidR="0097757B" w:rsidRPr="009C239E">
              <w:rPr>
                <w:rFonts w:asciiTheme="majorHAnsi" w:hAnsiTheme="majorHAnsi"/>
                <w:sz w:val="21"/>
                <w:szCs w:val="21"/>
              </w:rPr>
              <w:t>ntro + I</w:t>
            </w:r>
            <w:r w:rsidRPr="009C239E">
              <w:rPr>
                <w:rFonts w:asciiTheme="majorHAnsi" w:hAnsiTheme="majorHAnsi"/>
                <w:sz w:val="21"/>
                <w:szCs w:val="21"/>
              </w:rPr>
              <w:t>cebreakers</w:t>
            </w:r>
          </w:p>
          <w:p w14:paraId="35992FDC" w14:textId="7383F8DE" w:rsidR="004D0BBE" w:rsidRPr="009C239E" w:rsidRDefault="00B418A9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(10</w:t>
            </w:r>
            <w:r w:rsidR="004D0BBE" w:rsidRPr="009C239E">
              <w:rPr>
                <w:rFonts w:asciiTheme="majorHAnsi" w:hAnsiTheme="majorHAnsi"/>
                <w:sz w:val="21"/>
                <w:szCs w:val="21"/>
              </w:rPr>
              <w:t>mins)</w:t>
            </w:r>
          </w:p>
        </w:tc>
        <w:tc>
          <w:tcPr>
            <w:tcW w:w="4962" w:type="dxa"/>
          </w:tcPr>
          <w:p w14:paraId="50CDD45A" w14:textId="66D0EC03" w:rsidR="004D0BBE" w:rsidRPr="009C239E" w:rsidRDefault="004D0BBE" w:rsidP="0097757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I</w:t>
            </w:r>
            <w:r w:rsidR="0097757B" w:rsidRPr="009C239E">
              <w:rPr>
                <w:rFonts w:asciiTheme="majorHAnsi" w:hAnsiTheme="majorHAnsi"/>
                <w:sz w:val="21"/>
                <w:szCs w:val="21"/>
              </w:rPr>
              <w:t>ntro + I</w:t>
            </w:r>
            <w:r w:rsidRPr="009C239E">
              <w:rPr>
                <w:rFonts w:asciiTheme="majorHAnsi" w:hAnsiTheme="majorHAnsi"/>
                <w:sz w:val="21"/>
                <w:szCs w:val="21"/>
              </w:rPr>
              <w:t>cebreaker</w:t>
            </w:r>
            <w:r w:rsidR="0097757B" w:rsidRPr="009C239E">
              <w:rPr>
                <w:rFonts w:asciiTheme="majorHAnsi" w:hAnsiTheme="majorHAnsi"/>
                <w:sz w:val="21"/>
                <w:szCs w:val="21"/>
              </w:rPr>
              <w:t>s</w:t>
            </w:r>
            <w:r w:rsidR="009810D5" w:rsidRPr="009C239E">
              <w:rPr>
                <w:rFonts w:asciiTheme="majorHAnsi" w:hAnsiTheme="majorHAnsi"/>
                <w:sz w:val="21"/>
                <w:szCs w:val="21"/>
              </w:rPr>
              <w:t xml:space="preserve"> + splitting families into groups.</w:t>
            </w:r>
          </w:p>
        </w:tc>
        <w:tc>
          <w:tcPr>
            <w:tcW w:w="1134" w:type="dxa"/>
          </w:tcPr>
          <w:p w14:paraId="2D7C08DC" w14:textId="7470851F" w:rsidR="004D0BBE" w:rsidRPr="009C239E" w:rsidRDefault="004D0BBE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Group</w:t>
            </w:r>
          </w:p>
        </w:tc>
        <w:tc>
          <w:tcPr>
            <w:tcW w:w="1134" w:type="dxa"/>
          </w:tcPr>
          <w:p w14:paraId="03585AD7" w14:textId="7EF3D6A2" w:rsidR="004D0BBE" w:rsidRPr="009C239E" w:rsidRDefault="0097757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10</w:t>
            </w:r>
            <w:r w:rsidR="004D0BBE" w:rsidRPr="009C239E">
              <w:rPr>
                <w:rFonts w:asciiTheme="majorHAnsi" w:hAnsiTheme="majorHAnsi"/>
                <w:sz w:val="21"/>
                <w:szCs w:val="21"/>
              </w:rPr>
              <w:t>mins</w:t>
            </w:r>
          </w:p>
        </w:tc>
        <w:tc>
          <w:tcPr>
            <w:tcW w:w="1984" w:type="dxa"/>
          </w:tcPr>
          <w:p w14:paraId="6FA18AEC" w14:textId="3866E7E8" w:rsidR="004D0BBE" w:rsidRPr="009C239E" w:rsidRDefault="004E3CC6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Space to stand in a circle?</w:t>
            </w:r>
            <w:r w:rsidR="00CC4ECE" w:rsidRPr="009C239E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3686" w:type="dxa"/>
          </w:tcPr>
          <w:p w14:paraId="235B6F01" w14:textId="7CB04FFA" w:rsidR="004D0BBE" w:rsidRPr="009C239E" w:rsidRDefault="009456C2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n/a</w:t>
            </w:r>
          </w:p>
        </w:tc>
      </w:tr>
      <w:tr w:rsidR="003E3EAD" w:rsidRPr="009C239E" w14:paraId="1A4C3580" w14:textId="77777777" w:rsidTr="004A0A4B">
        <w:trPr>
          <w:trHeight w:val="1115"/>
        </w:trPr>
        <w:tc>
          <w:tcPr>
            <w:tcW w:w="1701" w:type="dxa"/>
          </w:tcPr>
          <w:p w14:paraId="79677BEF" w14:textId="77777777" w:rsidR="00202B2E" w:rsidRPr="009C239E" w:rsidRDefault="00202B2E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Forking Stories</w:t>
            </w:r>
          </w:p>
          <w:p w14:paraId="15333421" w14:textId="64C2763E" w:rsidR="00202B2E" w:rsidRPr="009C239E" w:rsidRDefault="00202B2E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(30mins)</w:t>
            </w:r>
          </w:p>
        </w:tc>
        <w:tc>
          <w:tcPr>
            <w:tcW w:w="4962" w:type="dxa"/>
          </w:tcPr>
          <w:p w14:paraId="07982546" w14:textId="16F84C1A" w:rsidR="00202B2E" w:rsidRPr="009C239E" w:rsidRDefault="00202B2E" w:rsidP="0006682D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 xml:space="preserve">Explanation of activity </w:t>
            </w:r>
            <w:r w:rsidR="00230969" w:rsidRPr="009C239E">
              <w:rPr>
                <w:rFonts w:asciiTheme="majorHAnsi" w:hAnsiTheme="majorHAnsi"/>
                <w:sz w:val="21"/>
                <w:szCs w:val="21"/>
              </w:rPr>
              <w:t xml:space="preserve">(link between digital + physical story telling) </w:t>
            </w:r>
            <w:r w:rsidRPr="009C239E">
              <w:rPr>
                <w:rFonts w:asciiTheme="majorHAnsi" w:hAnsiTheme="majorHAnsi"/>
                <w:sz w:val="21"/>
                <w:szCs w:val="21"/>
              </w:rPr>
              <w:t>+ Writing first act together on laptops</w:t>
            </w:r>
            <w:r w:rsidR="00F845FB" w:rsidRPr="009C239E">
              <w:rPr>
                <w:rFonts w:asciiTheme="majorHAnsi" w:hAnsiTheme="majorHAnsi"/>
                <w:sz w:val="21"/>
                <w:szCs w:val="21"/>
              </w:rPr>
              <w:t>/</w:t>
            </w:r>
            <w:r w:rsidR="00C401D8" w:rsidRPr="009C239E">
              <w:rPr>
                <w:rFonts w:asciiTheme="majorHAnsi" w:hAnsiTheme="majorHAnsi"/>
                <w:sz w:val="21"/>
                <w:szCs w:val="21"/>
              </w:rPr>
              <w:t xml:space="preserve">making </w:t>
            </w:r>
            <w:r w:rsidR="006E5567" w:rsidRPr="009C239E">
              <w:rPr>
                <w:rFonts w:asciiTheme="majorHAnsi" w:hAnsiTheme="majorHAnsi"/>
                <w:sz w:val="21"/>
                <w:szCs w:val="21"/>
              </w:rPr>
              <w:t xml:space="preserve">origami </w:t>
            </w:r>
            <w:r w:rsidR="00C401D8" w:rsidRPr="009C239E">
              <w:rPr>
                <w:rFonts w:asciiTheme="majorHAnsi" w:hAnsiTheme="majorHAnsi"/>
                <w:sz w:val="21"/>
                <w:szCs w:val="21"/>
              </w:rPr>
              <w:t>paper fortune tellers</w:t>
            </w:r>
            <w:r w:rsidRPr="009C239E">
              <w:rPr>
                <w:rFonts w:asciiTheme="majorHAnsi" w:hAnsiTheme="majorHAnsi"/>
                <w:sz w:val="21"/>
                <w:szCs w:val="21"/>
              </w:rPr>
              <w:t>: identifying a situation/environment/context/character</w:t>
            </w:r>
          </w:p>
          <w:p w14:paraId="68639287" w14:textId="6F38B44E" w:rsidR="00202B2E" w:rsidRPr="009C239E" w:rsidRDefault="00202B2E" w:rsidP="0006682D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 xml:space="preserve">e.g. Fire in a castle – Who did it? </w:t>
            </w:r>
          </w:p>
        </w:tc>
        <w:tc>
          <w:tcPr>
            <w:tcW w:w="1134" w:type="dxa"/>
          </w:tcPr>
          <w:p w14:paraId="588B3FA7" w14:textId="47A380BC" w:rsidR="00202B2E" w:rsidRPr="009C239E" w:rsidRDefault="00202B2E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Group</w:t>
            </w:r>
          </w:p>
        </w:tc>
        <w:tc>
          <w:tcPr>
            <w:tcW w:w="1134" w:type="dxa"/>
          </w:tcPr>
          <w:p w14:paraId="4EF93C41" w14:textId="075070C1" w:rsidR="00202B2E" w:rsidRPr="009C239E" w:rsidRDefault="00202B2E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10mins</w:t>
            </w:r>
          </w:p>
        </w:tc>
        <w:tc>
          <w:tcPr>
            <w:tcW w:w="1984" w:type="dxa"/>
          </w:tcPr>
          <w:p w14:paraId="7891C6B4" w14:textId="5226CDE8" w:rsidR="00202B2E" w:rsidRPr="009C239E" w:rsidRDefault="00202B2E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Macs</w:t>
            </w:r>
            <w:r w:rsidR="003D52BF" w:rsidRPr="009C239E">
              <w:rPr>
                <w:rFonts w:asciiTheme="majorHAnsi" w:hAnsiTheme="majorHAnsi"/>
                <w:sz w:val="21"/>
                <w:szCs w:val="21"/>
              </w:rPr>
              <w:t xml:space="preserve"> with Forking Stories software/app </w:t>
            </w:r>
            <w:r w:rsidRPr="009C239E">
              <w:rPr>
                <w:rFonts w:asciiTheme="majorHAnsi" w:hAnsiTheme="majorHAnsi"/>
                <w:sz w:val="21"/>
                <w:szCs w:val="21"/>
              </w:rPr>
              <w:t>+ Pens and paper</w:t>
            </w:r>
          </w:p>
          <w:p w14:paraId="4A896314" w14:textId="04C0EEB2" w:rsidR="00202B2E" w:rsidRPr="009C239E" w:rsidRDefault="00202B2E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686" w:type="dxa"/>
            <w:vMerge w:val="restart"/>
          </w:tcPr>
          <w:p w14:paraId="2FC83415" w14:textId="65B37D32" w:rsidR="00202B2E" w:rsidRPr="009C239E" w:rsidRDefault="0046254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Forking S</w:t>
            </w:r>
            <w:r w:rsidR="004A475D">
              <w:rPr>
                <w:rFonts w:asciiTheme="majorHAnsi" w:hAnsiTheme="majorHAnsi"/>
                <w:sz w:val="21"/>
                <w:szCs w:val="21"/>
              </w:rPr>
              <w:t>tories is</w:t>
            </w:r>
            <w:r w:rsidR="00202B2E" w:rsidRPr="009C239E">
              <w:rPr>
                <w:rFonts w:asciiTheme="majorHAnsi" w:hAnsiTheme="majorHAnsi"/>
                <w:sz w:val="21"/>
                <w:szCs w:val="21"/>
              </w:rPr>
              <w:t xml:space="preserve"> free online </w:t>
            </w:r>
            <w:r w:rsidR="004A475D">
              <w:rPr>
                <w:rFonts w:asciiTheme="majorHAnsi" w:hAnsiTheme="majorHAnsi"/>
                <w:sz w:val="21"/>
                <w:szCs w:val="21"/>
              </w:rPr>
              <w:t>software/</w:t>
            </w:r>
            <w:r w:rsidR="00202B2E" w:rsidRPr="009C239E">
              <w:rPr>
                <w:rFonts w:asciiTheme="majorHAnsi" w:hAnsiTheme="majorHAnsi"/>
                <w:sz w:val="21"/>
                <w:szCs w:val="21"/>
              </w:rPr>
              <w:t xml:space="preserve">app used for creating narratives. It’s all about seeing how different narratives are formed. </w:t>
            </w:r>
          </w:p>
          <w:p w14:paraId="71940683" w14:textId="77777777" w:rsidR="004A0A4B" w:rsidRPr="009C239E" w:rsidRDefault="004A0A4B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13AACB76" w14:textId="094A3E70" w:rsidR="00143A16" w:rsidRPr="009C239E" w:rsidRDefault="00143A16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 xml:space="preserve">The origami paper </w:t>
            </w:r>
            <w:r w:rsidR="001E1EB9" w:rsidRPr="009C239E">
              <w:rPr>
                <w:rFonts w:asciiTheme="majorHAnsi" w:hAnsiTheme="majorHAnsi"/>
                <w:sz w:val="21"/>
                <w:szCs w:val="21"/>
              </w:rPr>
              <w:t>fortunetellers</w:t>
            </w:r>
            <w:r w:rsidRPr="009C239E">
              <w:rPr>
                <w:rFonts w:asciiTheme="majorHAnsi" w:hAnsiTheme="majorHAnsi"/>
                <w:sz w:val="21"/>
                <w:szCs w:val="21"/>
              </w:rPr>
              <w:t xml:space="preserve"> reflect the nature of this story telling task.</w:t>
            </w:r>
            <w:bookmarkStart w:id="0" w:name="_GoBack"/>
            <w:bookmarkEnd w:id="0"/>
          </w:p>
        </w:tc>
      </w:tr>
      <w:tr w:rsidR="003E3EAD" w:rsidRPr="009C239E" w14:paraId="667853CB" w14:textId="77777777" w:rsidTr="004A0A4B">
        <w:trPr>
          <w:trHeight w:val="283"/>
        </w:trPr>
        <w:tc>
          <w:tcPr>
            <w:tcW w:w="1701" w:type="dxa"/>
          </w:tcPr>
          <w:p w14:paraId="78AD3BD9" w14:textId="0B80CF65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962" w:type="dxa"/>
          </w:tcPr>
          <w:p w14:paraId="28DDF78F" w14:textId="4A273ED2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Writing second act individually: looking at the story from different characters’ perspectives e.g. servant’s/knight’s/farmer’s</w:t>
            </w:r>
          </w:p>
        </w:tc>
        <w:tc>
          <w:tcPr>
            <w:tcW w:w="1134" w:type="dxa"/>
          </w:tcPr>
          <w:p w14:paraId="6AFFE3A3" w14:textId="66188B41" w:rsidR="00202B2E" w:rsidRPr="009C239E" w:rsidRDefault="00202B2E" w:rsidP="002F5233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Individual</w:t>
            </w:r>
          </w:p>
        </w:tc>
        <w:tc>
          <w:tcPr>
            <w:tcW w:w="1134" w:type="dxa"/>
          </w:tcPr>
          <w:p w14:paraId="666EE903" w14:textId="1C303FCC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5mins</w:t>
            </w:r>
          </w:p>
        </w:tc>
        <w:tc>
          <w:tcPr>
            <w:tcW w:w="1984" w:type="dxa"/>
          </w:tcPr>
          <w:p w14:paraId="02269511" w14:textId="73666B2F" w:rsidR="00202B2E" w:rsidRPr="009C239E" w:rsidRDefault="00202B2E" w:rsidP="00E92B86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Mac</w:t>
            </w:r>
            <w:r w:rsidR="0013142F" w:rsidRPr="009C239E">
              <w:rPr>
                <w:rFonts w:asciiTheme="majorHAnsi" w:hAnsiTheme="majorHAnsi"/>
                <w:sz w:val="21"/>
                <w:szCs w:val="21"/>
              </w:rPr>
              <w:t>s</w:t>
            </w:r>
            <w:r w:rsidRPr="009C239E">
              <w:rPr>
                <w:rFonts w:asciiTheme="majorHAnsi" w:hAnsiTheme="majorHAnsi"/>
                <w:sz w:val="21"/>
                <w:szCs w:val="21"/>
              </w:rPr>
              <w:t xml:space="preserve"> + Pens and paper</w:t>
            </w:r>
          </w:p>
          <w:p w14:paraId="47EDFD8B" w14:textId="4C340166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686" w:type="dxa"/>
            <w:vMerge/>
          </w:tcPr>
          <w:p w14:paraId="10249517" w14:textId="77777777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E3EAD" w:rsidRPr="009C239E" w14:paraId="1CCDDDC5" w14:textId="77777777" w:rsidTr="004A0A4B">
        <w:trPr>
          <w:trHeight w:val="283"/>
        </w:trPr>
        <w:tc>
          <w:tcPr>
            <w:tcW w:w="1701" w:type="dxa"/>
          </w:tcPr>
          <w:p w14:paraId="313374AE" w14:textId="77777777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962" w:type="dxa"/>
          </w:tcPr>
          <w:p w14:paraId="5AAA29FC" w14:textId="77777777" w:rsidR="00202B2E" w:rsidRDefault="00202B2E" w:rsidP="006B36AC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Making up clues and finis</w:t>
            </w:r>
            <w:r w:rsidR="00401E0A">
              <w:rPr>
                <w:rFonts w:asciiTheme="majorHAnsi" w:hAnsiTheme="majorHAnsi"/>
                <w:sz w:val="21"/>
                <w:szCs w:val="21"/>
              </w:rPr>
              <w:t>hing the story by writing act 3.</w:t>
            </w:r>
          </w:p>
          <w:p w14:paraId="1E0FFA33" w14:textId="65FFBB20" w:rsidR="00401E0A" w:rsidRPr="009C239E" w:rsidRDefault="00401E0A" w:rsidP="006A65D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e.g. the knight </w:t>
            </w:r>
            <w:r w:rsidR="00C166D4">
              <w:rPr>
                <w:rFonts w:asciiTheme="majorHAnsi" w:hAnsiTheme="majorHAnsi"/>
                <w:sz w:val="21"/>
                <w:szCs w:val="21"/>
              </w:rPr>
              <w:t xml:space="preserve">rescues the princess from </w:t>
            </w:r>
            <w:r w:rsidR="006A65D2">
              <w:rPr>
                <w:rFonts w:asciiTheme="majorHAnsi" w:hAnsiTheme="majorHAnsi"/>
                <w:sz w:val="21"/>
                <w:szCs w:val="21"/>
              </w:rPr>
              <w:t>the</w:t>
            </w:r>
            <w:r w:rsidR="00C166D4">
              <w:rPr>
                <w:rFonts w:asciiTheme="majorHAnsi" w:hAnsiTheme="majorHAnsi"/>
                <w:sz w:val="21"/>
                <w:szCs w:val="21"/>
              </w:rPr>
              <w:t xml:space="preserve"> tower</w:t>
            </w:r>
            <w:r w:rsidR="006A65D2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14:paraId="4F163D9E" w14:textId="3D1173B9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Individual</w:t>
            </w:r>
          </w:p>
        </w:tc>
        <w:tc>
          <w:tcPr>
            <w:tcW w:w="1134" w:type="dxa"/>
          </w:tcPr>
          <w:p w14:paraId="65FE38D6" w14:textId="3E336DB9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5mins</w:t>
            </w:r>
          </w:p>
        </w:tc>
        <w:tc>
          <w:tcPr>
            <w:tcW w:w="1984" w:type="dxa"/>
          </w:tcPr>
          <w:p w14:paraId="64D7606D" w14:textId="5F250FB8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Macs + Pens and paper</w:t>
            </w:r>
          </w:p>
        </w:tc>
        <w:tc>
          <w:tcPr>
            <w:tcW w:w="3686" w:type="dxa"/>
            <w:vMerge/>
          </w:tcPr>
          <w:p w14:paraId="359B2B03" w14:textId="77777777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3818" w:rsidRPr="009C239E" w14:paraId="27FA550A" w14:textId="77777777" w:rsidTr="004A0A4B">
        <w:trPr>
          <w:trHeight w:val="283"/>
        </w:trPr>
        <w:tc>
          <w:tcPr>
            <w:tcW w:w="1701" w:type="dxa"/>
          </w:tcPr>
          <w:p w14:paraId="20C19394" w14:textId="4D197FEA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962" w:type="dxa"/>
          </w:tcPr>
          <w:p w14:paraId="3D475368" w14:textId="2A232D9E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Imputing info into software</w:t>
            </w:r>
          </w:p>
        </w:tc>
        <w:tc>
          <w:tcPr>
            <w:tcW w:w="1134" w:type="dxa"/>
          </w:tcPr>
          <w:p w14:paraId="6D873BEE" w14:textId="2299C7E3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Group</w:t>
            </w:r>
          </w:p>
        </w:tc>
        <w:tc>
          <w:tcPr>
            <w:tcW w:w="1134" w:type="dxa"/>
          </w:tcPr>
          <w:p w14:paraId="745790EC" w14:textId="43E39E4A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10mins</w:t>
            </w:r>
          </w:p>
        </w:tc>
        <w:tc>
          <w:tcPr>
            <w:tcW w:w="1984" w:type="dxa"/>
          </w:tcPr>
          <w:p w14:paraId="5E5FAD43" w14:textId="57D69BD5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Macs + Pens and paper</w:t>
            </w:r>
          </w:p>
        </w:tc>
        <w:tc>
          <w:tcPr>
            <w:tcW w:w="3686" w:type="dxa"/>
            <w:vMerge/>
          </w:tcPr>
          <w:p w14:paraId="1786C32D" w14:textId="77777777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3818" w:rsidRPr="009C239E" w14:paraId="4644EE1A" w14:textId="77777777" w:rsidTr="004A0A4B">
        <w:trPr>
          <w:trHeight w:val="283"/>
        </w:trPr>
        <w:tc>
          <w:tcPr>
            <w:tcW w:w="1701" w:type="dxa"/>
          </w:tcPr>
          <w:p w14:paraId="5EDB3D56" w14:textId="77777777" w:rsidR="00382CD2" w:rsidRPr="009C239E" w:rsidRDefault="00382CD2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 xml:space="preserve">Gambits </w:t>
            </w:r>
          </w:p>
          <w:p w14:paraId="499D233E" w14:textId="2988FCA1" w:rsidR="00382CD2" w:rsidRPr="009C239E" w:rsidRDefault="00B418A9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(20</w:t>
            </w:r>
            <w:r w:rsidR="00382CD2" w:rsidRPr="009C239E">
              <w:rPr>
                <w:rFonts w:asciiTheme="majorHAnsi" w:hAnsiTheme="majorHAnsi"/>
                <w:sz w:val="21"/>
                <w:szCs w:val="21"/>
              </w:rPr>
              <w:t>mins)</w:t>
            </w:r>
          </w:p>
        </w:tc>
        <w:tc>
          <w:tcPr>
            <w:tcW w:w="4962" w:type="dxa"/>
          </w:tcPr>
          <w:p w14:paraId="2C5DEDB9" w14:textId="0BE984D3" w:rsidR="00382CD2" w:rsidRPr="009C239E" w:rsidRDefault="00382CD2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 xml:space="preserve">Explain activity and put participants into new groups (or encourage them to work with new people). Give them a specific theme/context/environment. They have to invent a character and a problem that the character must resolve. </w:t>
            </w:r>
          </w:p>
        </w:tc>
        <w:tc>
          <w:tcPr>
            <w:tcW w:w="1134" w:type="dxa"/>
          </w:tcPr>
          <w:p w14:paraId="0B1AD691" w14:textId="3889B9BB" w:rsidR="00382CD2" w:rsidRPr="009C239E" w:rsidRDefault="00382CD2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Group</w:t>
            </w:r>
          </w:p>
        </w:tc>
        <w:tc>
          <w:tcPr>
            <w:tcW w:w="1134" w:type="dxa"/>
          </w:tcPr>
          <w:p w14:paraId="2A7590C6" w14:textId="7201A353" w:rsidR="00382CD2" w:rsidRPr="009C239E" w:rsidRDefault="00382CD2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10mins</w:t>
            </w:r>
          </w:p>
        </w:tc>
        <w:tc>
          <w:tcPr>
            <w:tcW w:w="1984" w:type="dxa"/>
          </w:tcPr>
          <w:p w14:paraId="7B3FC91A" w14:textId="759EB7D0" w:rsidR="00382CD2" w:rsidRPr="009C239E" w:rsidRDefault="0013142F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 xml:space="preserve">Macs/tablets with Gambit software/app </w:t>
            </w:r>
            <w:r w:rsidR="00382CD2" w:rsidRPr="009C239E">
              <w:rPr>
                <w:rFonts w:asciiTheme="majorHAnsi" w:hAnsiTheme="majorHAnsi"/>
                <w:sz w:val="21"/>
                <w:szCs w:val="21"/>
              </w:rPr>
              <w:t>+ Pens and paper</w:t>
            </w:r>
          </w:p>
        </w:tc>
        <w:tc>
          <w:tcPr>
            <w:tcW w:w="3686" w:type="dxa"/>
            <w:vMerge w:val="restart"/>
          </w:tcPr>
          <w:p w14:paraId="5912EE18" w14:textId="06DE104F" w:rsidR="00382CD2" w:rsidRPr="009C239E" w:rsidRDefault="00382CD2" w:rsidP="00CD714D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Gambits are digital stories where the reader can choose how the story unfolds by clicking through multiple-choice questions. They can also create stories by entering a story told from two different characters’ perspectives into the Gambit software. Can be accessed at a later date.</w:t>
            </w:r>
          </w:p>
        </w:tc>
      </w:tr>
      <w:tr w:rsidR="009F3818" w:rsidRPr="009C239E" w14:paraId="5FCC79A3" w14:textId="77777777" w:rsidTr="004A0A4B">
        <w:trPr>
          <w:trHeight w:val="283"/>
        </w:trPr>
        <w:tc>
          <w:tcPr>
            <w:tcW w:w="1701" w:type="dxa"/>
          </w:tcPr>
          <w:p w14:paraId="5D6F3E0D" w14:textId="77777777" w:rsidR="00382CD2" w:rsidRPr="009C239E" w:rsidRDefault="00382CD2" w:rsidP="0027224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962" w:type="dxa"/>
          </w:tcPr>
          <w:p w14:paraId="0FAC5410" w14:textId="04586656" w:rsidR="00382CD2" w:rsidRPr="009C239E" w:rsidRDefault="00382CD2" w:rsidP="000601E0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Continue/finish entering story data into software</w:t>
            </w:r>
            <w:r w:rsidR="00110407" w:rsidRPr="009C239E">
              <w:rPr>
                <w:rFonts w:asciiTheme="majorHAnsi" w:hAnsiTheme="majorHAnsi"/>
                <w:sz w:val="21"/>
                <w:szCs w:val="21"/>
              </w:rPr>
              <w:t>. Show them their stories</w:t>
            </w:r>
            <w:r w:rsidR="009573BA" w:rsidRPr="009C239E">
              <w:rPr>
                <w:rFonts w:asciiTheme="majorHAnsi" w:hAnsiTheme="majorHAnsi"/>
                <w:sz w:val="21"/>
                <w:szCs w:val="21"/>
              </w:rPr>
              <w:t xml:space="preserve"> in gambit form.</w:t>
            </w:r>
          </w:p>
        </w:tc>
        <w:tc>
          <w:tcPr>
            <w:tcW w:w="1134" w:type="dxa"/>
          </w:tcPr>
          <w:p w14:paraId="4565E0ED" w14:textId="4E12A49C" w:rsidR="00382CD2" w:rsidRPr="009C239E" w:rsidRDefault="00382CD2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Group</w:t>
            </w:r>
          </w:p>
        </w:tc>
        <w:tc>
          <w:tcPr>
            <w:tcW w:w="1134" w:type="dxa"/>
          </w:tcPr>
          <w:p w14:paraId="6121AD65" w14:textId="0C0E1334" w:rsidR="00382CD2" w:rsidRPr="009C239E" w:rsidRDefault="00B418A9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10</w:t>
            </w:r>
            <w:r w:rsidR="00382CD2" w:rsidRPr="009C239E">
              <w:rPr>
                <w:rFonts w:asciiTheme="majorHAnsi" w:hAnsiTheme="majorHAnsi"/>
                <w:sz w:val="21"/>
                <w:szCs w:val="21"/>
              </w:rPr>
              <w:t>mins</w:t>
            </w:r>
          </w:p>
        </w:tc>
        <w:tc>
          <w:tcPr>
            <w:tcW w:w="1984" w:type="dxa"/>
          </w:tcPr>
          <w:p w14:paraId="6405F5BF" w14:textId="7C76D8EF" w:rsidR="00382CD2" w:rsidRPr="009C239E" w:rsidRDefault="00382CD2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Macs</w:t>
            </w:r>
            <w:r w:rsidR="002C69BB" w:rsidRPr="009C239E">
              <w:rPr>
                <w:rFonts w:asciiTheme="majorHAnsi" w:hAnsiTheme="majorHAnsi"/>
                <w:sz w:val="21"/>
                <w:szCs w:val="21"/>
              </w:rPr>
              <w:t>/tablets</w:t>
            </w:r>
            <w:r w:rsidRPr="009C239E">
              <w:rPr>
                <w:rFonts w:asciiTheme="majorHAnsi" w:hAnsiTheme="majorHAnsi"/>
                <w:sz w:val="21"/>
                <w:szCs w:val="21"/>
              </w:rPr>
              <w:t xml:space="preserve"> + Pens and paper</w:t>
            </w:r>
          </w:p>
        </w:tc>
        <w:tc>
          <w:tcPr>
            <w:tcW w:w="3686" w:type="dxa"/>
            <w:vMerge/>
          </w:tcPr>
          <w:p w14:paraId="53B19C78" w14:textId="77777777" w:rsidR="00382CD2" w:rsidRPr="009C239E" w:rsidRDefault="00382CD2" w:rsidP="0027224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3818" w:rsidRPr="009C239E" w14:paraId="6232CC05" w14:textId="77777777" w:rsidTr="004A0A4B">
        <w:trPr>
          <w:trHeight w:val="283"/>
        </w:trPr>
        <w:tc>
          <w:tcPr>
            <w:tcW w:w="1701" w:type="dxa"/>
          </w:tcPr>
          <w:p w14:paraId="42635E72" w14:textId="021B726E" w:rsidR="002F5233" w:rsidRPr="009C239E" w:rsidRDefault="00B418A9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Fabler (30</w:t>
            </w:r>
            <w:r w:rsidR="007B168E" w:rsidRPr="009C239E">
              <w:rPr>
                <w:rFonts w:asciiTheme="majorHAnsi" w:hAnsiTheme="majorHAnsi"/>
                <w:sz w:val="21"/>
                <w:szCs w:val="21"/>
              </w:rPr>
              <w:t>mins)</w:t>
            </w:r>
          </w:p>
        </w:tc>
        <w:tc>
          <w:tcPr>
            <w:tcW w:w="4962" w:type="dxa"/>
          </w:tcPr>
          <w:p w14:paraId="792B1B65" w14:textId="7A5E1DE3" w:rsidR="002F5233" w:rsidRPr="009C239E" w:rsidRDefault="00800C25" w:rsidP="00BA2A79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Explain new activity. Whilst half the group is having a go at Fabler (walking/jumping around the room to hear a story unfold</w:t>
            </w:r>
            <w:r w:rsidR="00FF284A" w:rsidRPr="009C239E">
              <w:rPr>
                <w:rFonts w:asciiTheme="majorHAnsi" w:hAnsiTheme="majorHAnsi"/>
                <w:sz w:val="21"/>
                <w:szCs w:val="21"/>
              </w:rPr>
              <w:t xml:space="preserve"> – each story on Fabler is around 7 mins long</w:t>
            </w:r>
            <w:r w:rsidR="00431917" w:rsidRPr="009C239E">
              <w:rPr>
                <w:rFonts w:asciiTheme="majorHAnsi" w:hAnsiTheme="majorHAnsi"/>
                <w:sz w:val="21"/>
                <w:szCs w:val="21"/>
              </w:rPr>
              <w:t xml:space="preserve"> so they can listen to two different stories</w:t>
            </w:r>
            <w:r w:rsidRPr="009C239E">
              <w:rPr>
                <w:rFonts w:asciiTheme="majorHAnsi" w:hAnsiTheme="majorHAnsi"/>
                <w:sz w:val="21"/>
                <w:szCs w:val="21"/>
              </w:rPr>
              <w:t>)</w:t>
            </w:r>
            <w:r w:rsidR="00431917" w:rsidRPr="009C239E">
              <w:rPr>
                <w:rFonts w:asciiTheme="majorHAnsi" w:hAnsiTheme="majorHAnsi"/>
                <w:sz w:val="21"/>
                <w:szCs w:val="21"/>
              </w:rPr>
              <w:t xml:space="preserve">, the other </w:t>
            </w:r>
            <w:r w:rsidR="009E2D52" w:rsidRPr="009C239E">
              <w:rPr>
                <w:rFonts w:asciiTheme="majorHAnsi" w:hAnsiTheme="majorHAnsi"/>
                <w:sz w:val="21"/>
                <w:szCs w:val="21"/>
              </w:rPr>
              <w:t>half is</w:t>
            </w:r>
            <w:r w:rsidR="00431917" w:rsidRPr="009C239E">
              <w:rPr>
                <w:rFonts w:asciiTheme="majorHAnsi" w:hAnsiTheme="majorHAnsi"/>
                <w:sz w:val="21"/>
                <w:szCs w:val="21"/>
              </w:rPr>
              <w:t xml:space="preserve"> being </w:t>
            </w:r>
            <w:r w:rsidR="009E2D52" w:rsidRPr="009C239E">
              <w:rPr>
                <w:rFonts w:asciiTheme="majorHAnsi" w:hAnsiTheme="majorHAnsi"/>
                <w:sz w:val="21"/>
                <w:szCs w:val="21"/>
              </w:rPr>
              <w:t xml:space="preserve">audio </w:t>
            </w:r>
            <w:r w:rsidR="00431917" w:rsidRPr="009C239E">
              <w:rPr>
                <w:rFonts w:asciiTheme="majorHAnsi" w:hAnsiTheme="majorHAnsi"/>
                <w:sz w:val="21"/>
                <w:szCs w:val="21"/>
              </w:rPr>
              <w:t>recorded to make their own Fabler story</w:t>
            </w:r>
            <w:r w:rsidR="00E52946" w:rsidRPr="009C239E">
              <w:rPr>
                <w:rFonts w:asciiTheme="majorHAnsi" w:hAnsiTheme="majorHAnsi"/>
                <w:sz w:val="21"/>
                <w:szCs w:val="21"/>
              </w:rPr>
              <w:t xml:space="preserve"> (based around a Down The Rabbit Hole theme)</w:t>
            </w:r>
            <w:r w:rsidR="00431917" w:rsidRPr="009C239E">
              <w:rPr>
                <w:rFonts w:asciiTheme="majorHAnsi" w:hAnsiTheme="majorHAnsi"/>
                <w:sz w:val="21"/>
                <w:szCs w:val="21"/>
              </w:rPr>
              <w:t>.</w:t>
            </w:r>
            <w:r w:rsidR="00BA2A79" w:rsidRPr="009C239E">
              <w:rPr>
                <w:rFonts w:asciiTheme="majorHAnsi" w:hAnsiTheme="majorHAnsi"/>
                <w:sz w:val="21"/>
                <w:szCs w:val="21"/>
              </w:rPr>
              <w:t xml:space="preserve"> This would involve a quick brainstorm for situation/context/character </w:t>
            </w:r>
            <w:r w:rsidR="00CA3114" w:rsidRPr="009C239E">
              <w:rPr>
                <w:rFonts w:asciiTheme="majorHAnsi" w:hAnsiTheme="majorHAnsi"/>
                <w:sz w:val="21"/>
                <w:szCs w:val="21"/>
              </w:rPr>
              <w:t xml:space="preserve">using the flipchart </w:t>
            </w:r>
            <w:r w:rsidR="00BA2A79" w:rsidRPr="009C239E">
              <w:rPr>
                <w:rFonts w:asciiTheme="majorHAnsi" w:hAnsiTheme="majorHAnsi"/>
                <w:sz w:val="21"/>
                <w:szCs w:val="21"/>
              </w:rPr>
              <w:t xml:space="preserve">and the plot would evolve as each member said one or two </w:t>
            </w:r>
            <w:r w:rsidR="00BA2A79" w:rsidRPr="009C239E">
              <w:rPr>
                <w:rFonts w:asciiTheme="majorHAnsi" w:hAnsiTheme="majorHAnsi"/>
                <w:sz w:val="21"/>
                <w:szCs w:val="21"/>
              </w:rPr>
              <w:lastRenderedPageBreak/>
              <w:t>sentences about the character/s to advance the story.</w:t>
            </w:r>
            <w:r w:rsidR="009111EF" w:rsidRPr="009C239E">
              <w:rPr>
                <w:rFonts w:asciiTheme="majorHAnsi" w:hAnsiTheme="majorHAnsi"/>
                <w:sz w:val="21"/>
                <w:szCs w:val="21"/>
              </w:rPr>
              <w:t xml:space="preserve"> Wrap up the workshop</w:t>
            </w:r>
            <w:r w:rsidR="009E2D52" w:rsidRPr="009C239E">
              <w:rPr>
                <w:rFonts w:asciiTheme="majorHAnsi" w:hAnsiTheme="majorHAnsi"/>
                <w:sz w:val="21"/>
                <w:szCs w:val="21"/>
              </w:rPr>
              <w:t xml:space="preserve"> and let them know what they will be able to revisit at a later date</w:t>
            </w:r>
            <w:r w:rsidR="005870F7" w:rsidRPr="009C239E">
              <w:rPr>
                <w:rFonts w:asciiTheme="majorHAnsi" w:hAnsiTheme="majorHAnsi"/>
                <w:sz w:val="21"/>
                <w:szCs w:val="21"/>
              </w:rPr>
              <w:t xml:space="preserve"> and how.</w:t>
            </w:r>
          </w:p>
        </w:tc>
        <w:tc>
          <w:tcPr>
            <w:tcW w:w="1134" w:type="dxa"/>
          </w:tcPr>
          <w:p w14:paraId="7C637810" w14:textId="26F2685C" w:rsidR="002F5233" w:rsidRPr="009C239E" w:rsidRDefault="00283043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lastRenderedPageBreak/>
              <w:t>Group</w:t>
            </w:r>
          </w:p>
        </w:tc>
        <w:tc>
          <w:tcPr>
            <w:tcW w:w="1134" w:type="dxa"/>
          </w:tcPr>
          <w:p w14:paraId="05C6E5AF" w14:textId="39BA3E5F" w:rsidR="002F5233" w:rsidRPr="009C239E" w:rsidRDefault="00B418A9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30mins</w:t>
            </w:r>
          </w:p>
        </w:tc>
        <w:tc>
          <w:tcPr>
            <w:tcW w:w="1984" w:type="dxa"/>
          </w:tcPr>
          <w:p w14:paraId="3A6624F2" w14:textId="766D4B6C" w:rsidR="002F5233" w:rsidRPr="009C239E" w:rsidRDefault="00800C25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Iphones</w:t>
            </w:r>
            <w:r w:rsidR="002C69BB" w:rsidRPr="009C239E">
              <w:rPr>
                <w:rFonts w:asciiTheme="majorHAnsi" w:hAnsiTheme="majorHAnsi"/>
                <w:sz w:val="21"/>
                <w:szCs w:val="21"/>
              </w:rPr>
              <w:t xml:space="preserve"> with Fabler app</w:t>
            </w:r>
            <w:r w:rsidRPr="009C239E">
              <w:rPr>
                <w:rFonts w:asciiTheme="majorHAnsi" w:hAnsiTheme="majorHAnsi"/>
                <w:sz w:val="21"/>
                <w:szCs w:val="21"/>
              </w:rPr>
              <w:t xml:space="preserve"> + headphones</w:t>
            </w:r>
            <w:r w:rsidR="00FF01AD" w:rsidRPr="009C239E">
              <w:rPr>
                <w:rFonts w:asciiTheme="majorHAnsi" w:hAnsiTheme="majorHAnsi"/>
                <w:sz w:val="21"/>
                <w:szCs w:val="21"/>
              </w:rPr>
              <w:t xml:space="preserve"> + Macs or other audio recording equipment</w:t>
            </w:r>
            <w:r w:rsidR="008E7CB8" w:rsidRPr="009C239E">
              <w:rPr>
                <w:rFonts w:asciiTheme="majorHAnsi" w:hAnsiTheme="majorHAnsi"/>
                <w:sz w:val="21"/>
                <w:szCs w:val="21"/>
              </w:rPr>
              <w:t xml:space="preserve"> + space to roam around</w:t>
            </w:r>
          </w:p>
        </w:tc>
        <w:tc>
          <w:tcPr>
            <w:tcW w:w="3686" w:type="dxa"/>
          </w:tcPr>
          <w:p w14:paraId="2699BDE3" w14:textId="77777777" w:rsidR="004C7765" w:rsidRPr="009C239E" w:rsidRDefault="00431917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 xml:space="preserve">Fabler: </w:t>
            </w:r>
            <w:r w:rsidR="00A65F2C" w:rsidRPr="009C239E">
              <w:rPr>
                <w:rFonts w:asciiTheme="majorHAnsi" w:hAnsiTheme="majorHAnsi"/>
                <w:sz w:val="21"/>
                <w:szCs w:val="21"/>
              </w:rPr>
              <w:t xml:space="preserve">You have to keep moving to get the story playing in your headphones to continue. </w:t>
            </w:r>
          </w:p>
          <w:p w14:paraId="413219F1" w14:textId="77777777" w:rsidR="004C7765" w:rsidRPr="009C239E" w:rsidRDefault="004C7765" w:rsidP="0027224B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7BA41E7E" w14:textId="4109DDF8" w:rsidR="002F5233" w:rsidRPr="009C239E" w:rsidRDefault="00A65F2C" w:rsidP="00A12237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We want to collect audio files to make our own Down The Rabbit Hole Fabler story which can then be accessed by the families a few days after the workshop.</w:t>
            </w:r>
            <w:r w:rsidR="004C7765" w:rsidRPr="009C239E">
              <w:rPr>
                <w:rFonts w:asciiTheme="majorHAnsi" w:hAnsiTheme="majorHAnsi"/>
                <w:sz w:val="21"/>
                <w:szCs w:val="21"/>
              </w:rPr>
              <w:t xml:space="preserve"> Recording for Fabler would mean having </w:t>
            </w:r>
            <w:r w:rsidR="004C7765" w:rsidRPr="009C239E">
              <w:rPr>
                <w:rFonts w:asciiTheme="majorHAnsi" w:hAnsiTheme="majorHAnsi"/>
                <w:sz w:val="21"/>
                <w:szCs w:val="21"/>
              </w:rPr>
              <w:lastRenderedPageBreak/>
              <w:t xml:space="preserve">enough quiet to record good enough audio files. I am thinking that I could go around with the audio recording equipment (as we used with Paddy) as each member of the </w:t>
            </w:r>
            <w:r w:rsidR="00A12237" w:rsidRPr="009C239E">
              <w:rPr>
                <w:rFonts w:asciiTheme="majorHAnsi" w:hAnsiTheme="majorHAnsi"/>
                <w:sz w:val="21"/>
                <w:szCs w:val="21"/>
              </w:rPr>
              <w:t xml:space="preserve">2 </w:t>
            </w:r>
            <w:r w:rsidR="004C7765" w:rsidRPr="009C239E">
              <w:rPr>
                <w:rFonts w:asciiTheme="majorHAnsi" w:hAnsiTheme="majorHAnsi"/>
                <w:sz w:val="21"/>
                <w:szCs w:val="21"/>
              </w:rPr>
              <w:t>group</w:t>
            </w:r>
            <w:r w:rsidR="00A12237" w:rsidRPr="009C239E">
              <w:rPr>
                <w:rFonts w:asciiTheme="majorHAnsi" w:hAnsiTheme="majorHAnsi"/>
                <w:sz w:val="21"/>
                <w:szCs w:val="21"/>
              </w:rPr>
              <w:t>s</w:t>
            </w:r>
            <w:r w:rsidR="004C7765" w:rsidRPr="009C239E">
              <w:rPr>
                <w:rFonts w:asciiTheme="majorHAnsi" w:hAnsiTheme="majorHAnsi"/>
                <w:sz w:val="21"/>
                <w:szCs w:val="21"/>
              </w:rPr>
              <w:t xml:space="preserve"> t</w:t>
            </w:r>
            <w:r w:rsidR="00A12237" w:rsidRPr="009C239E">
              <w:rPr>
                <w:rFonts w:asciiTheme="majorHAnsi" w:hAnsiTheme="majorHAnsi"/>
                <w:sz w:val="21"/>
                <w:szCs w:val="21"/>
              </w:rPr>
              <w:t>ells</w:t>
            </w:r>
            <w:r w:rsidR="004C7765" w:rsidRPr="009C239E">
              <w:rPr>
                <w:rFonts w:asciiTheme="majorHAnsi" w:hAnsiTheme="majorHAnsi"/>
                <w:sz w:val="21"/>
                <w:szCs w:val="21"/>
              </w:rPr>
              <w:t xml:space="preserve"> a sentence of a Down The Rabbit Hole story.</w:t>
            </w:r>
            <w:r w:rsidR="009443C0" w:rsidRPr="009C239E">
              <w:rPr>
                <w:rFonts w:asciiTheme="majorHAnsi" w:hAnsiTheme="majorHAnsi"/>
                <w:sz w:val="21"/>
                <w:szCs w:val="21"/>
              </w:rPr>
              <w:t xml:space="preserve"> We would </w:t>
            </w:r>
            <w:r w:rsidR="00F82401" w:rsidRPr="009C239E">
              <w:rPr>
                <w:rFonts w:asciiTheme="majorHAnsi" w:hAnsiTheme="majorHAnsi"/>
                <w:sz w:val="21"/>
                <w:szCs w:val="21"/>
              </w:rPr>
              <w:t>then have two different stories – maybe we could somehow link the two</w:t>
            </w:r>
            <w:r w:rsidR="00132C6C" w:rsidRPr="009C239E">
              <w:rPr>
                <w:rFonts w:asciiTheme="majorHAnsi" w:hAnsiTheme="majorHAnsi"/>
                <w:sz w:val="21"/>
                <w:szCs w:val="21"/>
              </w:rPr>
              <w:t xml:space="preserve"> to produce a group work?</w:t>
            </w:r>
          </w:p>
        </w:tc>
      </w:tr>
    </w:tbl>
    <w:p w14:paraId="60270797" w14:textId="77777777" w:rsidR="00EA2FAB" w:rsidRPr="009C239E" w:rsidRDefault="00EA2FAB">
      <w:pPr>
        <w:rPr>
          <w:rFonts w:asciiTheme="majorHAnsi" w:hAnsiTheme="majorHAnsi"/>
          <w:sz w:val="21"/>
          <w:szCs w:val="21"/>
        </w:rPr>
      </w:pPr>
    </w:p>
    <w:p w14:paraId="1A57F9A2" w14:textId="22FDA417" w:rsidR="0006682D" w:rsidRPr="009C239E" w:rsidRDefault="003463E7">
      <w:pPr>
        <w:rPr>
          <w:rFonts w:asciiTheme="majorHAnsi" w:hAnsiTheme="majorHAnsi"/>
          <w:sz w:val="21"/>
          <w:szCs w:val="21"/>
          <w:u w:val="single"/>
        </w:rPr>
      </w:pPr>
      <w:r w:rsidRPr="009C239E">
        <w:rPr>
          <w:rFonts w:asciiTheme="majorHAnsi" w:hAnsiTheme="majorHAnsi"/>
          <w:sz w:val="21"/>
          <w:szCs w:val="21"/>
          <w:u w:val="single"/>
        </w:rPr>
        <w:t xml:space="preserve">Tech requirements: </w:t>
      </w:r>
    </w:p>
    <w:p w14:paraId="4FB34A87" w14:textId="2C3EFB74" w:rsidR="00E8071B" w:rsidRPr="009C239E" w:rsidRDefault="003463E7">
      <w:pPr>
        <w:rPr>
          <w:rFonts w:asciiTheme="majorHAnsi" w:hAnsiTheme="majorHAnsi"/>
          <w:sz w:val="21"/>
          <w:szCs w:val="21"/>
        </w:rPr>
      </w:pPr>
      <w:r w:rsidRPr="009C239E">
        <w:rPr>
          <w:rFonts w:asciiTheme="majorHAnsi" w:hAnsiTheme="majorHAnsi"/>
          <w:sz w:val="21"/>
          <w:szCs w:val="21"/>
        </w:rPr>
        <w:t>-Laptop/tablet per family</w:t>
      </w:r>
    </w:p>
    <w:p w14:paraId="074165E3" w14:textId="72EE79A6" w:rsidR="00E8071B" w:rsidRPr="009C239E" w:rsidRDefault="00E8071B">
      <w:pPr>
        <w:rPr>
          <w:rFonts w:asciiTheme="majorHAnsi" w:hAnsiTheme="majorHAnsi"/>
          <w:sz w:val="21"/>
          <w:szCs w:val="21"/>
        </w:rPr>
      </w:pPr>
      <w:r w:rsidRPr="009C239E">
        <w:rPr>
          <w:rFonts w:asciiTheme="majorHAnsi" w:hAnsiTheme="majorHAnsi"/>
          <w:sz w:val="21"/>
          <w:szCs w:val="21"/>
        </w:rPr>
        <w:t>-Some iphones</w:t>
      </w:r>
    </w:p>
    <w:p w14:paraId="26AE7058" w14:textId="7AA021B7" w:rsidR="003463E7" w:rsidRPr="009C239E" w:rsidRDefault="003463E7">
      <w:pPr>
        <w:rPr>
          <w:rFonts w:asciiTheme="majorHAnsi" w:hAnsiTheme="majorHAnsi"/>
          <w:sz w:val="21"/>
          <w:szCs w:val="21"/>
        </w:rPr>
      </w:pPr>
      <w:r w:rsidRPr="009C239E">
        <w:rPr>
          <w:rFonts w:asciiTheme="majorHAnsi" w:hAnsiTheme="majorHAnsi"/>
          <w:sz w:val="21"/>
          <w:szCs w:val="21"/>
        </w:rPr>
        <w:t>-Projector</w:t>
      </w:r>
    </w:p>
    <w:p w14:paraId="0AA807E6" w14:textId="20603A6F" w:rsidR="003463E7" w:rsidRPr="009C239E" w:rsidRDefault="003463E7">
      <w:pPr>
        <w:rPr>
          <w:rFonts w:asciiTheme="majorHAnsi" w:hAnsiTheme="majorHAnsi"/>
          <w:sz w:val="21"/>
          <w:szCs w:val="21"/>
        </w:rPr>
      </w:pPr>
      <w:r w:rsidRPr="009C239E">
        <w:rPr>
          <w:rFonts w:asciiTheme="majorHAnsi" w:hAnsiTheme="majorHAnsi"/>
          <w:sz w:val="21"/>
          <w:szCs w:val="21"/>
        </w:rPr>
        <w:t>-Flipchart and pens</w:t>
      </w:r>
    </w:p>
    <w:p w14:paraId="6C3A7020" w14:textId="3FF32CD2" w:rsidR="003463E7" w:rsidRPr="009C239E" w:rsidRDefault="003463E7">
      <w:pPr>
        <w:rPr>
          <w:rFonts w:asciiTheme="majorHAnsi" w:hAnsiTheme="majorHAnsi"/>
          <w:sz w:val="21"/>
          <w:szCs w:val="21"/>
        </w:rPr>
      </w:pPr>
      <w:r w:rsidRPr="009C239E">
        <w:rPr>
          <w:rFonts w:asciiTheme="majorHAnsi" w:hAnsiTheme="majorHAnsi"/>
          <w:sz w:val="21"/>
          <w:szCs w:val="21"/>
        </w:rPr>
        <w:t>-Paper and pens for each table</w:t>
      </w:r>
    </w:p>
    <w:p w14:paraId="18EC6534" w14:textId="3FF9DED5" w:rsidR="003463E7" w:rsidRPr="009C239E" w:rsidRDefault="003463E7">
      <w:pPr>
        <w:rPr>
          <w:rFonts w:asciiTheme="majorHAnsi" w:hAnsiTheme="majorHAnsi"/>
          <w:sz w:val="21"/>
          <w:szCs w:val="21"/>
        </w:rPr>
      </w:pPr>
      <w:r w:rsidRPr="009C239E">
        <w:rPr>
          <w:rFonts w:asciiTheme="majorHAnsi" w:hAnsiTheme="majorHAnsi"/>
          <w:sz w:val="21"/>
          <w:szCs w:val="21"/>
        </w:rPr>
        <w:t>-Tables and chairs</w:t>
      </w:r>
      <w:r w:rsidR="00A11EF1" w:rsidRPr="009C239E">
        <w:rPr>
          <w:rFonts w:asciiTheme="majorHAnsi" w:hAnsiTheme="majorHAnsi"/>
          <w:sz w:val="21"/>
          <w:szCs w:val="21"/>
        </w:rPr>
        <w:t xml:space="preserve"> (plus seating for a short film screening, see below)</w:t>
      </w:r>
    </w:p>
    <w:p w14:paraId="6F0B3F37" w14:textId="2F6FD361" w:rsidR="003463E7" w:rsidRPr="009C239E" w:rsidRDefault="003463E7">
      <w:pPr>
        <w:rPr>
          <w:rFonts w:asciiTheme="majorHAnsi" w:hAnsiTheme="majorHAnsi"/>
          <w:sz w:val="21"/>
          <w:szCs w:val="21"/>
        </w:rPr>
      </w:pPr>
      <w:r w:rsidRPr="009C239E">
        <w:rPr>
          <w:rFonts w:asciiTheme="majorHAnsi" w:hAnsiTheme="majorHAnsi"/>
          <w:sz w:val="21"/>
          <w:szCs w:val="21"/>
        </w:rPr>
        <w:t>-Audio recording equipment if we can’t use the macs</w:t>
      </w:r>
    </w:p>
    <w:p w14:paraId="6D63A8FD" w14:textId="77777777" w:rsidR="009B0D7F" w:rsidRPr="009C239E" w:rsidRDefault="009B0D7F">
      <w:pPr>
        <w:rPr>
          <w:rFonts w:asciiTheme="majorHAnsi" w:hAnsiTheme="majorHAnsi"/>
          <w:sz w:val="21"/>
          <w:szCs w:val="21"/>
        </w:rPr>
      </w:pPr>
    </w:p>
    <w:p w14:paraId="2356EA8C" w14:textId="35C5DAC5" w:rsidR="009B0D7F" w:rsidRPr="009C239E" w:rsidRDefault="009B0D7F">
      <w:pPr>
        <w:rPr>
          <w:rFonts w:asciiTheme="majorHAnsi" w:hAnsiTheme="majorHAnsi"/>
          <w:sz w:val="21"/>
          <w:szCs w:val="21"/>
          <w:u w:val="single"/>
        </w:rPr>
      </w:pPr>
      <w:r w:rsidRPr="009C239E">
        <w:rPr>
          <w:rFonts w:asciiTheme="majorHAnsi" w:hAnsiTheme="majorHAnsi"/>
          <w:sz w:val="21"/>
          <w:szCs w:val="21"/>
          <w:u w:val="single"/>
        </w:rPr>
        <w:t>After the workshop</w:t>
      </w:r>
      <w:r w:rsidR="00F43350" w:rsidRPr="009C239E">
        <w:rPr>
          <w:rFonts w:asciiTheme="majorHAnsi" w:hAnsiTheme="majorHAnsi"/>
          <w:sz w:val="21"/>
          <w:szCs w:val="21"/>
          <w:u w:val="single"/>
        </w:rPr>
        <w:t>/take home/DShed</w:t>
      </w:r>
      <w:r w:rsidRPr="009C239E">
        <w:rPr>
          <w:rFonts w:asciiTheme="majorHAnsi" w:hAnsiTheme="majorHAnsi"/>
          <w:sz w:val="21"/>
          <w:szCs w:val="21"/>
          <w:u w:val="single"/>
        </w:rPr>
        <w:t>:</w:t>
      </w:r>
    </w:p>
    <w:p w14:paraId="367C5880" w14:textId="5D2931C9" w:rsidR="004818FF" w:rsidRPr="009C239E" w:rsidRDefault="004818FF">
      <w:pPr>
        <w:rPr>
          <w:rFonts w:asciiTheme="majorHAnsi" w:hAnsiTheme="majorHAnsi"/>
          <w:sz w:val="21"/>
          <w:szCs w:val="21"/>
        </w:rPr>
      </w:pPr>
      <w:r w:rsidRPr="009C239E">
        <w:rPr>
          <w:rFonts w:asciiTheme="majorHAnsi" w:hAnsiTheme="majorHAnsi"/>
          <w:sz w:val="21"/>
          <w:szCs w:val="21"/>
        </w:rPr>
        <w:t xml:space="preserve">-Forking Stories is a free </w:t>
      </w:r>
      <w:r w:rsidR="0062031D" w:rsidRPr="009C239E">
        <w:rPr>
          <w:rFonts w:asciiTheme="majorHAnsi" w:hAnsiTheme="majorHAnsi"/>
          <w:sz w:val="21"/>
          <w:szCs w:val="21"/>
        </w:rPr>
        <w:t>app that</w:t>
      </w:r>
      <w:r w:rsidR="007F0D80" w:rsidRPr="009C239E">
        <w:rPr>
          <w:rFonts w:asciiTheme="majorHAnsi" w:hAnsiTheme="majorHAnsi"/>
          <w:sz w:val="21"/>
          <w:szCs w:val="21"/>
        </w:rPr>
        <w:t xml:space="preserve"> participants can download</w:t>
      </w:r>
      <w:r w:rsidR="0062031D" w:rsidRPr="009C239E">
        <w:rPr>
          <w:rFonts w:asciiTheme="majorHAnsi" w:hAnsiTheme="majorHAnsi"/>
          <w:sz w:val="21"/>
          <w:szCs w:val="21"/>
        </w:rPr>
        <w:t xml:space="preserve"> and they will be able to view their stories.  F</w:t>
      </w:r>
      <w:r w:rsidR="00F43350" w:rsidRPr="009C239E">
        <w:rPr>
          <w:rFonts w:asciiTheme="majorHAnsi" w:hAnsiTheme="majorHAnsi"/>
          <w:sz w:val="21"/>
          <w:szCs w:val="21"/>
        </w:rPr>
        <w:t xml:space="preserve">amilies can take home their paper </w:t>
      </w:r>
      <w:r w:rsidR="00020FCE" w:rsidRPr="009C239E">
        <w:rPr>
          <w:rFonts w:asciiTheme="majorHAnsi" w:hAnsiTheme="majorHAnsi"/>
          <w:sz w:val="21"/>
          <w:szCs w:val="21"/>
        </w:rPr>
        <w:t>fortunetellers</w:t>
      </w:r>
      <w:r w:rsidR="00F43350" w:rsidRPr="009C239E">
        <w:rPr>
          <w:rFonts w:asciiTheme="majorHAnsi" w:hAnsiTheme="majorHAnsi"/>
          <w:sz w:val="21"/>
          <w:szCs w:val="21"/>
        </w:rPr>
        <w:t>.</w:t>
      </w:r>
    </w:p>
    <w:p w14:paraId="4F3413B3" w14:textId="1321BA41" w:rsidR="00F43350" w:rsidRPr="009C239E" w:rsidRDefault="00F43350" w:rsidP="00F43350">
      <w:pPr>
        <w:rPr>
          <w:rFonts w:asciiTheme="majorHAnsi" w:hAnsiTheme="majorHAnsi"/>
          <w:sz w:val="21"/>
          <w:szCs w:val="21"/>
        </w:rPr>
      </w:pPr>
      <w:r w:rsidRPr="009C239E">
        <w:rPr>
          <w:rFonts w:asciiTheme="majorHAnsi" w:hAnsiTheme="majorHAnsi"/>
          <w:sz w:val="21"/>
          <w:szCs w:val="21"/>
        </w:rPr>
        <w:t>-Ben can put Gambits up on his server most probably. They are html files, so if we could upload them to DShed that would be great.</w:t>
      </w:r>
      <w:r w:rsidR="0062031D" w:rsidRPr="009C239E">
        <w:rPr>
          <w:rFonts w:asciiTheme="majorHAnsi" w:hAnsiTheme="majorHAnsi"/>
          <w:sz w:val="21"/>
          <w:szCs w:val="21"/>
        </w:rPr>
        <w:t xml:space="preserve"> </w:t>
      </w:r>
    </w:p>
    <w:p w14:paraId="1067C6FC" w14:textId="7A50A5CE" w:rsidR="00020FCE" w:rsidRPr="009C239E" w:rsidRDefault="00020FCE" w:rsidP="00F43350">
      <w:pPr>
        <w:rPr>
          <w:rFonts w:asciiTheme="majorHAnsi" w:hAnsiTheme="majorHAnsi"/>
          <w:sz w:val="21"/>
          <w:szCs w:val="21"/>
        </w:rPr>
      </w:pPr>
      <w:r w:rsidRPr="009C239E">
        <w:rPr>
          <w:rFonts w:asciiTheme="majorHAnsi" w:hAnsiTheme="majorHAnsi"/>
          <w:sz w:val="21"/>
          <w:szCs w:val="21"/>
        </w:rPr>
        <w:t xml:space="preserve">-Those with smart </w:t>
      </w:r>
      <w:r w:rsidR="00590B69" w:rsidRPr="009C239E">
        <w:rPr>
          <w:rFonts w:asciiTheme="majorHAnsi" w:hAnsiTheme="majorHAnsi"/>
          <w:sz w:val="21"/>
          <w:szCs w:val="21"/>
        </w:rPr>
        <w:t>phone devices can take home the</w:t>
      </w:r>
      <w:r w:rsidRPr="009C239E">
        <w:rPr>
          <w:rFonts w:asciiTheme="majorHAnsi" w:hAnsiTheme="majorHAnsi"/>
          <w:sz w:val="21"/>
          <w:szCs w:val="21"/>
        </w:rPr>
        <w:t xml:space="preserve"> prototype Fabler app for free.</w:t>
      </w:r>
    </w:p>
    <w:p w14:paraId="0A25C6D1" w14:textId="39EA9CB3" w:rsidR="00E52946" w:rsidRPr="009C239E" w:rsidRDefault="00E52946" w:rsidP="00F43350">
      <w:pPr>
        <w:rPr>
          <w:rFonts w:asciiTheme="majorHAnsi" w:hAnsiTheme="majorHAnsi"/>
          <w:sz w:val="21"/>
          <w:szCs w:val="21"/>
        </w:rPr>
      </w:pPr>
      <w:r w:rsidRPr="009C239E">
        <w:rPr>
          <w:rFonts w:asciiTheme="majorHAnsi" w:hAnsiTheme="majorHAnsi"/>
          <w:sz w:val="21"/>
          <w:szCs w:val="21"/>
        </w:rPr>
        <w:t xml:space="preserve">-Ben will talk to James his partner on the project to see if we can make some/a Fabler </w:t>
      </w:r>
      <w:r w:rsidR="00B25FC8" w:rsidRPr="009C239E">
        <w:rPr>
          <w:rFonts w:asciiTheme="majorHAnsi" w:hAnsiTheme="majorHAnsi"/>
          <w:sz w:val="21"/>
          <w:szCs w:val="21"/>
        </w:rPr>
        <w:t xml:space="preserve">Down the Rabbit Hole </w:t>
      </w:r>
      <w:r w:rsidRPr="009C239E">
        <w:rPr>
          <w:rFonts w:asciiTheme="majorHAnsi" w:hAnsiTheme="majorHAnsi"/>
          <w:sz w:val="21"/>
          <w:szCs w:val="21"/>
        </w:rPr>
        <w:t xml:space="preserve">story from </w:t>
      </w:r>
      <w:r w:rsidR="00B25FC8" w:rsidRPr="009C239E">
        <w:rPr>
          <w:rFonts w:asciiTheme="majorHAnsi" w:hAnsiTheme="majorHAnsi"/>
          <w:sz w:val="21"/>
          <w:szCs w:val="21"/>
        </w:rPr>
        <w:t xml:space="preserve">the </w:t>
      </w:r>
      <w:r w:rsidR="00372BEF" w:rsidRPr="009C239E">
        <w:rPr>
          <w:rFonts w:asciiTheme="majorHAnsi" w:hAnsiTheme="majorHAnsi"/>
          <w:sz w:val="21"/>
          <w:szCs w:val="21"/>
        </w:rPr>
        <w:t>audio files collected.</w:t>
      </w:r>
    </w:p>
    <w:p w14:paraId="6124789D" w14:textId="77777777" w:rsidR="00F43350" w:rsidRPr="009C239E" w:rsidRDefault="00F43350">
      <w:pPr>
        <w:rPr>
          <w:rFonts w:asciiTheme="majorHAnsi" w:hAnsiTheme="majorHAnsi"/>
          <w:sz w:val="21"/>
          <w:szCs w:val="21"/>
        </w:rPr>
      </w:pPr>
    </w:p>
    <w:p w14:paraId="4DD51AA9" w14:textId="77777777" w:rsidR="009C239E" w:rsidRDefault="009C239E"/>
    <w:sectPr w:rsidR="009C239E" w:rsidSect="0055564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2D"/>
    <w:rsid w:val="00020FCE"/>
    <w:rsid w:val="00030EFB"/>
    <w:rsid w:val="000601E0"/>
    <w:rsid w:val="0006682D"/>
    <w:rsid w:val="000F4D60"/>
    <w:rsid w:val="00110407"/>
    <w:rsid w:val="00130308"/>
    <w:rsid w:val="0013142F"/>
    <w:rsid w:val="00132C6C"/>
    <w:rsid w:val="00143A16"/>
    <w:rsid w:val="00150E83"/>
    <w:rsid w:val="001B64D8"/>
    <w:rsid w:val="001C3751"/>
    <w:rsid w:val="001E1EB9"/>
    <w:rsid w:val="001E55C1"/>
    <w:rsid w:val="00202B2E"/>
    <w:rsid w:val="00215481"/>
    <w:rsid w:val="00230969"/>
    <w:rsid w:val="0023618E"/>
    <w:rsid w:val="0024452D"/>
    <w:rsid w:val="0027224B"/>
    <w:rsid w:val="00283043"/>
    <w:rsid w:val="00290BD0"/>
    <w:rsid w:val="002C69BB"/>
    <w:rsid w:val="002D3312"/>
    <w:rsid w:val="002F5233"/>
    <w:rsid w:val="0032069B"/>
    <w:rsid w:val="00330052"/>
    <w:rsid w:val="003463E7"/>
    <w:rsid w:val="00372BEF"/>
    <w:rsid w:val="00382CD2"/>
    <w:rsid w:val="003D52BF"/>
    <w:rsid w:val="003E3EAD"/>
    <w:rsid w:val="00401E0A"/>
    <w:rsid w:val="00431917"/>
    <w:rsid w:val="0045713E"/>
    <w:rsid w:val="00462541"/>
    <w:rsid w:val="004818FF"/>
    <w:rsid w:val="004A0A4B"/>
    <w:rsid w:val="004A475D"/>
    <w:rsid w:val="004C7765"/>
    <w:rsid w:val="004D0BBE"/>
    <w:rsid w:val="004D70A2"/>
    <w:rsid w:val="004D7479"/>
    <w:rsid w:val="004E0934"/>
    <w:rsid w:val="004E3CC6"/>
    <w:rsid w:val="00501F64"/>
    <w:rsid w:val="00516947"/>
    <w:rsid w:val="0055564E"/>
    <w:rsid w:val="00565EAB"/>
    <w:rsid w:val="005870F7"/>
    <w:rsid w:val="00590B69"/>
    <w:rsid w:val="005948B2"/>
    <w:rsid w:val="005E3160"/>
    <w:rsid w:val="0062031D"/>
    <w:rsid w:val="00654CDA"/>
    <w:rsid w:val="00656358"/>
    <w:rsid w:val="0069556A"/>
    <w:rsid w:val="006A65D2"/>
    <w:rsid w:val="006B36AC"/>
    <w:rsid w:val="006B42E6"/>
    <w:rsid w:val="006E5567"/>
    <w:rsid w:val="00737252"/>
    <w:rsid w:val="007639D5"/>
    <w:rsid w:val="007B168E"/>
    <w:rsid w:val="007F0D80"/>
    <w:rsid w:val="00800C25"/>
    <w:rsid w:val="00842D15"/>
    <w:rsid w:val="008B271D"/>
    <w:rsid w:val="008E7CB8"/>
    <w:rsid w:val="009111EF"/>
    <w:rsid w:val="009443C0"/>
    <w:rsid w:val="009456C2"/>
    <w:rsid w:val="00956ED3"/>
    <w:rsid w:val="009573BA"/>
    <w:rsid w:val="0097757B"/>
    <w:rsid w:val="009810D5"/>
    <w:rsid w:val="009B0D7F"/>
    <w:rsid w:val="009C239E"/>
    <w:rsid w:val="009E2D52"/>
    <w:rsid w:val="009F3818"/>
    <w:rsid w:val="009F7F68"/>
    <w:rsid w:val="00A03E16"/>
    <w:rsid w:val="00A05F19"/>
    <w:rsid w:val="00A11EF1"/>
    <w:rsid w:val="00A12237"/>
    <w:rsid w:val="00A27920"/>
    <w:rsid w:val="00A57898"/>
    <w:rsid w:val="00A65DCC"/>
    <w:rsid w:val="00A65F2C"/>
    <w:rsid w:val="00A729AB"/>
    <w:rsid w:val="00A91B42"/>
    <w:rsid w:val="00AD1C17"/>
    <w:rsid w:val="00AD45E1"/>
    <w:rsid w:val="00B25FC8"/>
    <w:rsid w:val="00B372C4"/>
    <w:rsid w:val="00B418A9"/>
    <w:rsid w:val="00B4370C"/>
    <w:rsid w:val="00B77144"/>
    <w:rsid w:val="00B87B2F"/>
    <w:rsid w:val="00BA2A79"/>
    <w:rsid w:val="00BB3787"/>
    <w:rsid w:val="00BD3054"/>
    <w:rsid w:val="00BE141D"/>
    <w:rsid w:val="00BE50C1"/>
    <w:rsid w:val="00C166D4"/>
    <w:rsid w:val="00C401D8"/>
    <w:rsid w:val="00C84E6D"/>
    <w:rsid w:val="00CA3114"/>
    <w:rsid w:val="00CC4A2D"/>
    <w:rsid w:val="00CC4ECE"/>
    <w:rsid w:val="00CD714D"/>
    <w:rsid w:val="00D05AD8"/>
    <w:rsid w:val="00D25ED8"/>
    <w:rsid w:val="00D31DE6"/>
    <w:rsid w:val="00D447B8"/>
    <w:rsid w:val="00D55E7D"/>
    <w:rsid w:val="00D660AE"/>
    <w:rsid w:val="00E44424"/>
    <w:rsid w:val="00E52946"/>
    <w:rsid w:val="00E57C97"/>
    <w:rsid w:val="00E7480C"/>
    <w:rsid w:val="00E8071B"/>
    <w:rsid w:val="00E92B86"/>
    <w:rsid w:val="00EA2FAB"/>
    <w:rsid w:val="00ED44BA"/>
    <w:rsid w:val="00EE346F"/>
    <w:rsid w:val="00F14432"/>
    <w:rsid w:val="00F30811"/>
    <w:rsid w:val="00F43350"/>
    <w:rsid w:val="00F459FB"/>
    <w:rsid w:val="00F57E0B"/>
    <w:rsid w:val="00F70E09"/>
    <w:rsid w:val="00F82401"/>
    <w:rsid w:val="00F845FB"/>
    <w:rsid w:val="00F9786F"/>
    <w:rsid w:val="00FB7C0E"/>
    <w:rsid w:val="00FC249D"/>
    <w:rsid w:val="00FF01AD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4039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3867</Characters>
  <Application>Microsoft Macintosh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Roseanna Dias</dc:creator>
  <cp:keywords/>
  <dc:description/>
  <cp:lastModifiedBy>Roseanna Dias</cp:lastModifiedBy>
  <cp:revision>6</cp:revision>
  <dcterms:created xsi:type="dcterms:W3CDTF">2013-09-12T16:14:00Z</dcterms:created>
  <dcterms:modified xsi:type="dcterms:W3CDTF">2013-09-12T16:15:00Z</dcterms:modified>
</cp:coreProperties>
</file>