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4F051" w14:textId="77777777" w:rsidR="00A359BE" w:rsidRPr="00A359BE" w:rsidRDefault="00A359BE">
      <w:pPr>
        <w:rPr>
          <w:b/>
          <w:sz w:val="24"/>
        </w:rPr>
      </w:pPr>
      <w:r w:rsidRPr="00A359BE">
        <w:rPr>
          <w:b/>
          <w:sz w:val="24"/>
        </w:rPr>
        <w:t xml:space="preserve">Proposal – Future Producers Family Arts Festival </w:t>
      </w:r>
    </w:p>
    <w:p w14:paraId="1F845235" w14:textId="77777777" w:rsidR="00A359BE" w:rsidRDefault="00A359BE">
      <w:pPr>
        <w:rPr>
          <w:b/>
        </w:rPr>
      </w:pPr>
    </w:p>
    <w:p w14:paraId="32527B9E" w14:textId="77777777" w:rsidR="00E51202" w:rsidRPr="00E51202" w:rsidRDefault="00E51202">
      <w:pPr>
        <w:rPr>
          <w:b/>
        </w:rPr>
      </w:pPr>
      <w:r w:rsidRPr="00E51202">
        <w:rPr>
          <w:b/>
        </w:rPr>
        <w:t xml:space="preserve">Event </w:t>
      </w:r>
    </w:p>
    <w:p w14:paraId="215D375D" w14:textId="77777777" w:rsidR="00E51202" w:rsidRDefault="00E51202"/>
    <w:p w14:paraId="1021B1E5" w14:textId="77777777" w:rsidR="00E51202" w:rsidRDefault="00E51202">
      <w:r>
        <w:t xml:space="preserve">We are hosting a programme of events from Saturday 19 October – Saturday 2 November for the Arts Council’s family arts festival with the view of bringing the work and themes of the Studio to a family audience.  This season begins with a screening of Tim Burton’s Alice in Wonderland followed </w:t>
      </w:r>
      <w:r w:rsidR="009160FD">
        <w:t>by</w:t>
      </w:r>
      <w:r>
        <w:t xml:space="preserve"> </w:t>
      </w:r>
      <w:r w:rsidR="00217DC7">
        <w:t>our M</w:t>
      </w:r>
      <w:r w:rsidR="003B7FA9" w:rsidRPr="003B7FA9">
        <w:t>ad Hatter's Magic Tea Party</w:t>
      </w:r>
      <w:r w:rsidR="003B7FA9">
        <w:t>.</w:t>
      </w:r>
      <w:r w:rsidR="0026729D">
        <w:t xml:space="preserve"> We are currently trying to raise an additional £200 to go towards artist fees. </w:t>
      </w:r>
    </w:p>
    <w:p w14:paraId="77B26020" w14:textId="77777777" w:rsidR="00E51202" w:rsidRDefault="00E51202"/>
    <w:p w14:paraId="111EA5D6" w14:textId="77777777" w:rsidR="00E51202" w:rsidRPr="00E51202" w:rsidRDefault="00E51202">
      <w:pPr>
        <w:rPr>
          <w:b/>
        </w:rPr>
      </w:pPr>
      <w:r w:rsidRPr="00E51202">
        <w:rPr>
          <w:b/>
        </w:rPr>
        <w:t xml:space="preserve">Aims </w:t>
      </w:r>
    </w:p>
    <w:p w14:paraId="5FCCC01B" w14:textId="77777777" w:rsidR="00E51202" w:rsidRDefault="00E51202"/>
    <w:p w14:paraId="4CF2C2F2" w14:textId="77777777" w:rsidR="001A3235" w:rsidRDefault="00E51202">
      <w:r>
        <w:t xml:space="preserve">Our aim </w:t>
      </w:r>
      <w:r w:rsidR="00217DC7">
        <w:t xml:space="preserve">for </w:t>
      </w:r>
      <w:r>
        <w:t xml:space="preserve">this launch event is to showcase some of the </w:t>
      </w:r>
      <w:proofErr w:type="gramStart"/>
      <w:r>
        <w:t>work taking</w:t>
      </w:r>
      <w:proofErr w:type="gramEnd"/>
      <w:r>
        <w:t xml:space="preserve"> place in the Studio, provide an entertaining experience for everyone attending and to encourage </w:t>
      </w:r>
      <w:r w:rsidR="00217DC7">
        <w:t>families to play and interact</w:t>
      </w:r>
      <w:r>
        <w:t xml:space="preserve"> in new ways together. </w:t>
      </w:r>
      <w:r w:rsidR="00A359BE">
        <w:t>We also hope to generate interest for the three upcoming events</w:t>
      </w:r>
      <w:proofErr w:type="gramStart"/>
      <w:r w:rsidR="00A359BE">
        <w:t>;</w:t>
      </w:r>
      <w:proofErr w:type="gramEnd"/>
      <w:r w:rsidR="00A359BE">
        <w:t xml:space="preserve"> Conductive Ink</w:t>
      </w:r>
      <w:r w:rsidR="003B7FA9">
        <w:t>,</w:t>
      </w:r>
      <w:r w:rsidR="00A359BE">
        <w:t xml:space="preserve"> Rolling Stones &amp; </w:t>
      </w:r>
      <w:r w:rsidR="003B7FA9">
        <w:t xml:space="preserve">our </w:t>
      </w:r>
      <w:r w:rsidR="008126FB">
        <w:t xml:space="preserve">Digital Storytelling workshops (More information: </w:t>
      </w:r>
      <w:hyperlink r:id="rId8" w:history="1">
        <w:r w:rsidR="008126FB" w:rsidRPr="009077CF">
          <w:rPr>
            <w:rStyle w:val="Hyperlink"/>
          </w:rPr>
          <w:t>http://www.watershed.co.uk/whatson/season/252/down-the-rabbit-hole/</w:t>
        </w:r>
      </w:hyperlink>
      <w:r w:rsidR="008126FB">
        <w:t xml:space="preserve">) </w:t>
      </w:r>
    </w:p>
    <w:p w14:paraId="182D906A" w14:textId="77777777" w:rsidR="00E51202" w:rsidRDefault="00E51202"/>
    <w:p w14:paraId="2709E576" w14:textId="77777777" w:rsidR="00E51202" w:rsidRDefault="00E51202">
      <w:pPr>
        <w:rPr>
          <w:b/>
        </w:rPr>
      </w:pPr>
      <w:r w:rsidRPr="00E51202">
        <w:rPr>
          <w:b/>
        </w:rPr>
        <w:t xml:space="preserve">Specifics </w:t>
      </w:r>
    </w:p>
    <w:p w14:paraId="41B4A720" w14:textId="77777777" w:rsidR="00E51202" w:rsidRDefault="00E51202">
      <w:pPr>
        <w:rPr>
          <w:b/>
        </w:rPr>
      </w:pPr>
    </w:p>
    <w:p w14:paraId="4A7C4680" w14:textId="77777777" w:rsidR="00E51202" w:rsidRDefault="00E51202">
      <w:r w:rsidRPr="00A359BE">
        <w:t xml:space="preserve">We will be hosting the tea party between </w:t>
      </w:r>
      <w:r w:rsidR="009614BF">
        <w:t>14:30-16:00</w:t>
      </w:r>
      <w:r w:rsidRPr="00A359BE">
        <w:t xml:space="preserve"> in W1</w:t>
      </w:r>
      <w:r w:rsidR="00A359BE">
        <w:t xml:space="preserve"> on Saturday 19 October</w:t>
      </w:r>
      <w:r w:rsidRPr="00A359BE">
        <w:t xml:space="preserve">. </w:t>
      </w:r>
    </w:p>
    <w:p w14:paraId="1CA9681B" w14:textId="77777777" w:rsidR="00A359BE" w:rsidRPr="00A359BE" w:rsidRDefault="00A359BE">
      <w:r>
        <w:t xml:space="preserve">The capacity for the event is 60 - We are selling adult tickets for £6 and concessions for £4 </w:t>
      </w:r>
    </w:p>
    <w:p w14:paraId="2A0B91DA" w14:textId="77777777" w:rsidR="00A359BE" w:rsidRDefault="00E51202">
      <w:proofErr w:type="gramStart"/>
      <w:r w:rsidRPr="00A359BE">
        <w:t>Catering will be provided by the events team</w:t>
      </w:r>
      <w:r w:rsidR="00A359BE" w:rsidRPr="00A359BE">
        <w:t>; to</w:t>
      </w:r>
      <w:r w:rsidRPr="00A359BE">
        <w:t xml:space="preserve"> include cake, tea &amp; coffe</w:t>
      </w:r>
      <w:r w:rsidR="00A359BE" w:rsidRPr="00A359BE">
        <w:t>e</w:t>
      </w:r>
      <w:r w:rsidRPr="00A359BE">
        <w:t xml:space="preserve"> and squash</w:t>
      </w:r>
      <w:proofErr w:type="gramEnd"/>
      <w:r w:rsidRPr="00A359BE">
        <w:t xml:space="preserve">. </w:t>
      </w:r>
    </w:p>
    <w:p w14:paraId="18E71AF6" w14:textId="77777777" w:rsidR="00E51202" w:rsidRDefault="00E51202">
      <w:r w:rsidRPr="00A359BE">
        <w:t>The space will be d</w:t>
      </w:r>
      <w:r w:rsidR="00A359BE" w:rsidRPr="00A359BE">
        <w:t>ressed</w:t>
      </w:r>
      <w:r w:rsidRPr="00A359BE">
        <w:t xml:space="preserve"> </w:t>
      </w:r>
      <w:r w:rsidR="00A359BE" w:rsidRPr="00A359BE">
        <w:t xml:space="preserve">in </w:t>
      </w:r>
      <w:r w:rsidRPr="00A359BE">
        <w:t>Alice in Wonderland inspired</w:t>
      </w:r>
      <w:r w:rsidR="00A359BE" w:rsidRPr="00A359BE">
        <w:t xml:space="preserve"> decorations</w:t>
      </w:r>
      <w:r w:rsidRPr="00A359BE">
        <w:t xml:space="preserve">. </w:t>
      </w:r>
    </w:p>
    <w:p w14:paraId="7501FCC5" w14:textId="77777777" w:rsidR="00A359BE" w:rsidRDefault="00A359BE">
      <w:r>
        <w:t xml:space="preserve">We will have six large </w:t>
      </w:r>
      <w:r w:rsidR="003B7FA9">
        <w:t>cabaret</w:t>
      </w:r>
      <w:r>
        <w:t xml:space="preserve"> tables, with ten seats around each. </w:t>
      </w:r>
    </w:p>
    <w:p w14:paraId="684B149D" w14:textId="77777777" w:rsidR="00A359BE" w:rsidRDefault="00A359BE">
      <w:r>
        <w:t xml:space="preserve">Around the room </w:t>
      </w:r>
      <w:r w:rsidR="003B7FA9">
        <w:t xml:space="preserve">we will have a number of installations and activities. </w:t>
      </w:r>
    </w:p>
    <w:p w14:paraId="2362BF67" w14:textId="77777777" w:rsidR="0026729D" w:rsidRPr="00A359BE" w:rsidRDefault="0026729D">
      <w:r>
        <w:t xml:space="preserve">We hope to have the magicians in residence attending – however how much involvement they want (if at all) can be discussed when they’re settled in the Studio. </w:t>
      </w:r>
    </w:p>
    <w:p w14:paraId="1E558945" w14:textId="77777777" w:rsidR="00E51202" w:rsidRDefault="00E51202"/>
    <w:p w14:paraId="527FCE0B" w14:textId="77777777" w:rsidR="00A359BE" w:rsidRDefault="00A359BE">
      <w:pPr>
        <w:rPr>
          <w:b/>
        </w:rPr>
      </w:pPr>
      <w:r>
        <w:rPr>
          <w:b/>
        </w:rPr>
        <w:t>Activities:</w:t>
      </w:r>
    </w:p>
    <w:p w14:paraId="0C105BC2" w14:textId="77777777" w:rsidR="00A359BE" w:rsidRDefault="00A359BE">
      <w:pPr>
        <w:rPr>
          <w:b/>
        </w:rPr>
      </w:pPr>
    </w:p>
    <w:p w14:paraId="6A9CDA32" w14:textId="77777777" w:rsidR="00A359BE" w:rsidRDefault="00217DC7" w:rsidP="00A359BE">
      <w:pPr>
        <w:pStyle w:val="ListParagraph"/>
        <w:numPr>
          <w:ilvl w:val="0"/>
          <w:numId w:val="1"/>
        </w:numPr>
      </w:pPr>
      <w:r>
        <w:t>Tarim + Charlotte Croft</w:t>
      </w:r>
      <w:r w:rsidR="00A359BE" w:rsidRPr="00A359BE">
        <w:t xml:space="preserve"> – Miniature cinema showing </w:t>
      </w:r>
      <w:r w:rsidR="00A359BE">
        <w:t xml:space="preserve">magic inspired short films </w:t>
      </w:r>
    </w:p>
    <w:p w14:paraId="1E6B9D43" w14:textId="77777777" w:rsidR="00A359BE" w:rsidRDefault="00A359BE" w:rsidP="00A359BE">
      <w:pPr>
        <w:pStyle w:val="ListParagraph"/>
        <w:numPr>
          <w:ilvl w:val="0"/>
          <w:numId w:val="1"/>
        </w:numPr>
      </w:pPr>
      <w:r>
        <w:t>Opposable Games – T</w:t>
      </w:r>
      <w:r w:rsidR="008126FB">
        <w:t xml:space="preserve">he Oculus Rift with the forest </w:t>
      </w:r>
      <w:r>
        <w:t xml:space="preserve">demo. </w:t>
      </w:r>
    </w:p>
    <w:p w14:paraId="217CD8CD" w14:textId="77777777" w:rsidR="00A359BE" w:rsidRDefault="00A359BE" w:rsidP="00A359BE">
      <w:pPr>
        <w:pStyle w:val="ListParagraph"/>
        <w:numPr>
          <w:ilvl w:val="0"/>
          <w:numId w:val="1"/>
        </w:numPr>
      </w:pPr>
      <w:r>
        <w:t xml:space="preserve">Nikki Pugh </w:t>
      </w:r>
      <w:r w:rsidR="003B7FA9">
        <w:t>–</w:t>
      </w:r>
      <w:r>
        <w:t xml:space="preserve"> </w:t>
      </w:r>
      <w:proofErr w:type="spellStart"/>
      <w:r w:rsidR="003B7FA9">
        <w:t>MaKey</w:t>
      </w:r>
      <w:proofErr w:type="spellEnd"/>
      <w:r w:rsidR="003B7FA9">
        <w:t xml:space="preserve"> </w:t>
      </w:r>
      <w:proofErr w:type="spellStart"/>
      <w:r w:rsidR="003B7FA9">
        <w:t>MaKey</w:t>
      </w:r>
      <w:proofErr w:type="spellEnd"/>
      <w:r w:rsidR="003B7FA9">
        <w:t xml:space="preserve"> inspired activities: Tea Cup Piano + Alice interactive mini game (this is also </w:t>
      </w:r>
      <w:r w:rsidR="0026729D">
        <w:t xml:space="preserve">dependant on being able to borrow </w:t>
      </w:r>
      <w:proofErr w:type="spellStart"/>
      <w:r w:rsidR="0026729D">
        <w:t>MaKey</w:t>
      </w:r>
      <w:proofErr w:type="spellEnd"/>
      <w:r w:rsidR="0026729D">
        <w:t xml:space="preserve"> </w:t>
      </w:r>
      <w:proofErr w:type="spellStart"/>
      <w:r w:rsidR="0026729D">
        <w:t>MaKey’s</w:t>
      </w:r>
      <w:proofErr w:type="spellEnd"/>
      <w:r w:rsidR="0026729D">
        <w:t xml:space="preserve">) </w:t>
      </w:r>
    </w:p>
    <w:p w14:paraId="4D95F28F" w14:textId="77777777" w:rsidR="00A359BE" w:rsidRDefault="00A359BE"/>
    <w:p w14:paraId="0C8739BC" w14:textId="77777777" w:rsidR="00A359BE" w:rsidRDefault="00A359BE">
      <w:r>
        <w:t xml:space="preserve">Other Activities that we will run with the help from other future producers: </w:t>
      </w:r>
    </w:p>
    <w:p w14:paraId="3ABE9659" w14:textId="77777777" w:rsidR="00A359BE" w:rsidRDefault="00A359BE"/>
    <w:p w14:paraId="3C9A9EE3" w14:textId="77777777" w:rsidR="00A359BE" w:rsidRDefault="00A359BE" w:rsidP="00A359BE">
      <w:pPr>
        <w:pStyle w:val="ListParagraph"/>
        <w:numPr>
          <w:ilvl w:val="0"/>
          <w:numId w:val="2"/>
        </w:numPr>
      </w:pPr>
      <w:r>
        <w:t xml:space="preserve">An Alice inspired animation station </w:t>
      </w:r>
    </w:p>
    <w:p w14:paraId="12CE3A0B" w14:textId="77777777" w:rsidR="00A359BE" w:rsidRDefault="00A359BE" w:rsidP="00A359BE">
      <w:pPr>
        <w:pStyle w:val="ListParagraph"/>
        <w:numPr>
          <w:ilvl w:val="0"/>
          <w:numId w:val="2"/>
        </w:numPr>
      </w:pPr>
      <w:r>
        <w:t xml:space="preserve">Fancy Dress Photo Booth </w:t>
      </w:r>
    </w:p>
    <w:p w14:paraId="0C9567BB" w14:textId="77777777" w:rsidR="00A359BE" w:rsidRDefault="00A359BE" w:rsidP="00A359BE">
      <w:pPr>
        <w:pStyle w:val="ListParagraph"/>
        <w:numPr>
          <w:ilvl w:val="0"/>
          <w:numId w:val="2"/>
        </w:numPr>
      </w:pPr>
      <w:r>
        <w:t>A Taste Table (If we can acquire some taste reversal powder)</w:t>
      </w:r>
    </w:p>
    <w:p w14:paraId="5AB91918" w14:textId="77777777" w:rsidR="00A359BE" w:rsidRDefault="00A359BE" w:rsidP="00A359BE">
      <w:pPr>
        <w:pStyle w:val="ListParagraph"/>
        <w:numPr>
          <w:ilvl w:val="0"/>
          <w:numId w:val="2"/>
        </w:numPr>
      </w:pPr>
      <w:r>
        <w:t xml:space="preserve">An arts + craft table </w:t>
      </w:r>
    </w:p>
    <w:p w14:paraId="0A049559" w14:textId="77777777" w:rsidR="0026729D" w:rsidRDefault="0026729D"/>
    <w:p w14:paraId="6CE232D3" w14:textId="77777777" w:rsidR="00E51202" w:rsidRPr="0026729D" w:rsidRDefault="0026729D">
      <w:pPr>
        <w:rPr>
          <w:b/>
        </w:rPr>
      </w:pPr>
      <w:r w:rsidRPr="0026729D">
        <w:rPr>
          <w:b/>
        </w:rPr>
        <w:t xml:space="preserve">Cost </w:t>
      </w:r>
    </w:p>
    <w:p w14:paraId="3CC4AB09" w14:textId="77777777" w:rsidR="0026729D" w:rsidRDefault="0026729D"/>
    <w:p w14:paraId="5FE23EC7" w14:textId="77777777" w:rsidR="0026729D" w:rsidRPr="0026729D" w:rsidRDefault="0026729D">
      <w:r>
        <w:t>After materials, w</w:t>
      </w:r>
      <w:r w:rsidRPr="0026729D">
        <w:t xml:space="preserve">e currently have just £150 left for the event – split between the three artists that </w:t>
      </w:r>
      <w:proofErr w:type="gramStart"/>
      <w:r w:rsidRPr="0026729D">
        <w:t>leaves</w:t>
      </w:r>
      <w:proofErr w:type="gramEnd"/>
      <w:r w:rsidRPr="0026729D">
        <w:t xml:space="preserve"> us with just £50 per artist. We would like to use the additional £200 to be able to offer each artist £100 and use the additional £50 to </w:t>
      </w:r>
      <w:r>
        <w:t>go towards the</w:t>
      </w:r>
      <w:r w:rsidRPr="0026729D">
        <w:t xml:space="preserve"> artists lunch and help towards travel.</w:t>
      </w:r>
      <w:r w:rsidR="004B7FD0">
        <w:t xml:space="preserve"> We have approached each person and they have shown interest however we have said we would</w:t>
      </w:r>
      <w:r w:rsidR="00217DC7">
        <w:t xml:space="preserve"> only</w:t>
      </w:r>
      <w:r w:rsidR="004B7FD0">
        <w:t xml:space="preserve"> be able to talk further when we have a confirmed budget. </w:t>
      </w:r>
    </w:p>
    <w:p w14:paraId="058F2F37" w14:textId="77777777" w:rsidR="0026729D" w:rsidRDefault="0026729D"/>
    <w:p w14:paraId="6112F911" w14:textId="77777777" w:rsidR="00E51202" w:rsidRDefault="001A3235">
      <w:pPr>
        <w:rPr>
          <w:b/>
        </w:rPr>
      </w:pPr>
      <w:r w:rsidRPr="001A3235">
        <w:rPr>
          <w:b/>
        </w:rPr>
        <w:t xml:space="preserve">What is the benefit </w:t>
      </w:r>
      <w:r>
        <w:rPr>
          <w:b/>
        </w:rPr>
        <w:t>for the Studio?</w:t>
      </w:r>
      <w:r w:rsidRPr="001A3235">
        <w:rPr>
          <w:b/>
        </w:rPr>
        <w:t xml:space="preserve">  </w:t>
      </w:r>
    </w:p>
    <w:p w14:paraId="2FE9E1D6" w14:textId="77777777" w:rsidR="001A3235" w:rsidRDefault="001A3235">
      <w:pPr>
        <w:rPr>
          <w:b/>
        </w:rPr>
      </w:pPr>
    </w:p>
    <w:p w14:paraId="3A898E5B" w14:textId="77777777" w:rsidR="001A3235" w:rsidRDefault="001A323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Studio provides a safe space for people to try out ideas, for them to follow their passions, to fail, to learn and to grow. </w:t>
      </w:r>
      <w:r w:rsidR="007C3034">
        <w:rPr>
          <w:rFonts w:eastAsia="Times New Roman" w:cs="Times New Roman"/>
        </w:rPr>
        <w:t xml:space="preserve">It tries </w:t>
      </w:r>
      <w:r>
        <w:rPr>
          <w:rFonts w:eastAsia="Times New Roman" w:cs="Times New Roman"/>
        </w:rPr>
        <w:t>to be open and engage with as many people as possible, but a lot of the work created is generally showcased to an adult audience. That doesn’t mean the work created won’t capture the imagination of a younger audience but with the usual limited funding and time that most creative projects face, engagement activity can often fall by the wayside. Yet en</w:t>
      </w:r>
      <w:r w:rsidR="007C3034">
        <w:rPr>
          <w:rFonts w:eastAsia="Times New Roman" w:cs="Times New Roman"/>
        </w:rPr>
        <w:t xml:space="preserve">gagement is such an important </w:t>
      </w:r>
      <w:r>
        <w:rPr>
          <w:rFonts w:eastAsia="Times New Roman" w:cs="Times New Roman"/>
        </w:rPr>
        <w:t xml:space="preserve">part of sustaining the amazing creative culture we have. We need to show children and young people </w:t>
      </w:r>
      <w:r>
        <w:rPr>
          <w:rFonts w:eastAsia="Times New Roman" w:cs="Times New Roman"/>
        </w:rPr>
        <w:lastRenderedPageBreak/>
        <w:t xml:space="preserve">that you can take risks; you can be an astronaut, scientist, create robots, apps, videogames - follow your passions, do what inspires you and makes you happy because there are people out their that will support you.   </w:t>
      </w:r>
    </w:p>
    <w:p w14:paraId="4A271B11" w14:textId="77777777" w:rsidR="0026729D" w:rsidRDefault="0026729D">
      <w:pPr>
        <w:rPr>
          <w:rFonts w:eastAsia="Times New Roman" w:cs="Times New Roman"/>
        </w:rPr>
      </w:pPr>
    </w:p>
    <w:p w14:paraId="59462521" w14:textId="77777777" w:rsidR="0026729D" w:rsidRPr="0026729D" w:rsidRDefault="0026729D">
      <w:pPr>
        <w:rPr>
          <w:rFonts w:eastAsia="Times New Roman" w:cs="Times New Roman"/>
          <w:b/>
        </w:rPr>
      </w:pPr>
      <w:r w:rsidRPr="0026729D">
        <w:rPr>
          <w:rFonts w:eastAsia="Times New Roman" w:cs="Times New Roman"/>
          <w:b/>
        </w:rPr>
        <w:t xml:space="preserve">Documentation </w:t>
      </w:r>
    </w:p>
    <w:p w14:paraId="730B478A" w14:textId="77777777" w:rsidR="0026729D" w:rsidRDefault="0026729D">
      <w:pPr>
        <w:rPr>
          <w:rFonts w:eastAsia="Times New Roman" w:cs="Times New Roman"/>
        </w:rPr>
      </w:pPr>
    </w:p>
    <w:p w14:paraId="12C47032" w14:textId="5D09E8E4" w:rsidR="0026729D" w:rsidRDefault="0026729D">
      <w:pPr>
        <w:rPr>
          <w:rFonts w:eastAsia="Times New Roman" w:cs="Times New Roman"/>
        </w:rPr>
      </w:pPr>
      <w:r w:rsidRPr="0026729D">
        <w:rPr>
          <w:rFonts w:eastAsia="Times New Roman" w:cs="Times New Roman"/>
        </w:rPr>
        <w:t>We will be collecting feedback at each of our events</w:t>
      </w:r>
      <w:r>
        <w:rPr>
          <w:rFonts w:eastAsia="Times New Roman" w:cs="Times New Roman"/>
        </w:rPr>
        <w:t xml:space="preserve">. </w:t>
      </w:r>
      <w:r w:rsidRPr="0026729D">
        <w:rPr>
          <w:rFonts w:eastAsia="Times New Roman" w:cs="Times New Roman"/>
        </w:rPr>
        <w:t>We</w:t>
      </w:r>
      <w:r>
        <w:rPr>
          <w:rFonts w:eastAsia="Times New Roman" w:cs="Times New Roman"/>
        </w:rPr>
        <w:t xml:space="preserve"> have been discussing ways to do this such as a </w:t>
      </w:r>
      <w:r w:rsidRPr="0026729D">
        <w:rPr>
          <w:rFonts w:eastAsia="Times New Roman" w:cs="Times New Roman"/>
        </w:rPr>
        <w:t xml:space="preserve">Wonderland Sticker Chart </w:t>
      </w:r>
      <w:r>
        <w:rPr>
          <w:rFonts w:eastAsia="Times New Roman" w:cs="Times New Roman"/>
        </w:rPr>
        <w:t>for children, and imaginative ways that don’t include the usual tick box surveys</w:t>
      </w:r>
      <w:r w:rsidR="00C83CA9">
        <w:rPr>
          <w:rFonts w:eastAsia="Times New Roman" w:cs="Times New Roman"/>
        </w:rPr>
        <w:t xml:space="preserve"> </w:t>
      </w:r>
      <w:proofErr w:type="spellStart"/>
      <w:r w:rsidR="00C83CA9">
        <w:rPr>
          <w:rFonts w:eastAsia="Times New Roman" w:cs="Times New Roman"/>
        </w:rPr>
        <w:t>e.g.</w:t>
      </w:r>
      <w:r>
        <w:rPr>
          <w:rFonts w:eastAsia="Times New Roman" w:cs="Times New Roman"/>
        </w:rPr>
        <w:t>vox</w:t>
      </w:r>
      <w:proofErr w:type="spellEnd"/>
      <w:r>
        <w:rPr>
          <w:rFonts w:eastAsia="Times New Roman" w:cs="Times New Roman"/>
        </w:rPr>
        <w:t xml:space="preserve"> pops from participants and </w:t>
      </w:r>
      <w:r w:rsidRPr="0026729D">
        <w:rPr>
          <w:rFonts w:eastAsia="Times New Roman" w:cs="Times New Roman"/>
        </w:rPr>
        <w:t>video footage.</w:t>
      </w:r>
      <w:r w:rsidR="00C83CA9">
        <w:rPr>
          <w:rFonts w:eastAsia="Times New Roman" w:cs="Times New Roman"/>
        </w:rPr>
        <w:t xml:space="preserve"> We will document with </w:t>
      </w:r>
      <w:proofErr w:type="spellStart"/>
      <w:r w:rsidR="00C83CA9">
        <w:rPr>
          <w:rFonts w:eastAsia="Times New Roman" w:cs="Times New Roman"/>
        </w:rPr>
        <w:t>photogprahs</w:t>
      </w:r>
      <w:proofErr w:type="spellEnd"/>
      <w:r w:rsidR="00C83CA9">
        <w:rPr>
          <w:rFonts w:eastAsia="Times New Roman" w:cs="Times New Roman"/>
        </w:rPr>
        <w:t>.</w:t>
      </w:r>
      <w:r w:rsidR="00F0204A">
        <w:rPr>
          <w:rFonts w:eastAsia="Times New Roman" w:cs="Times New Roman"/>
        </w:rPr>
        <w:t xml:space="preserve"> We would also like to collect feedback from artists we will be working with.</w:t>
      </w:r>
      <w:bookmarkStart w:id="0" w:name="_GoBack"/>
      <w:bookmarkEnd w:id="0"/>
    </w:p>
    <w:p w14:paraId="1510F9C5" w14:textId="77777777" w:rsidR="001A3235" w:rsidRDefault="001A3235">
      <w:pPr>
        <w:rPr>
          <w:rFonts w:eastAsia="Times New Roman" w:cs="Times New Roman"/>
        </w:rPr>
      </w:pPr>
    </w:p>
    <w:p w14:paraId="474AB89B" w14:textId="77777777" w:rsidR="0026729D" w:rsidRPr="0026729D" w:rsidRDefault="0026729D">
      <w:pPr>
        <w:rPr>
          <w:rFonts w:eastAsia="Times New Roman" w:cs="Times New Roman"/>
          <w:b/>
        </w:rPr>
      </w:pPr>
      <w:r w:rsidRPr="0026729D">
        <w:rPr>
          <w:rFonts w:eastAsia="Times New Roman" w:cs="Times New Roman"/>
          <w:b/>
        </w:rPr>
        <w:t xml:space="preserve">Legacy </w:t>
      </w:r>
    </w:p>
    <w:p w14:paraId="1898FB70" w14:textId="77777777" w:rsidR="0026729D" w:rsidRDefault="0026729D">
      <w:pPr>
        <w:rPr>
          <w:rFonts w:eastAsia="Times New Roman" w:cs="Times New Roman"/>
        </w:rPr>
      </w:pPr>
    </w:p>
    <w:p w14:paraId="3FF2A518" w14:textId="77777777" w:rsidR="0026729D" w:rsidRDefault="001A323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events programmed as part of the Family Arts Festival </w:t>
      </w:r>
      <w:r w:rsidR="003B7FA9">
        <w:rPr>
          <w:rFonts w:eastAsia="Times New Roman" w:cs="Times New Roman"/>
        </w:rPr>
        <w:t xml:space="preserve">are an experiment for Watershed; we </w:t>
      </w:r>
      <w:r w:rsidR="0026729D">
        <w:rPr>
          <w:rFonts w:eastAsia="Times New Roman" w:cs="Times New Roman"/>
        </w:rPr>
        <w:t xml:space="preserve">are </w:t>
      </w:r>
      <w:r w:rsidR="00F0204A">
        <w:rPr>
          <w:rFonts w:eastAsia="Times New Roman" w:cs="Times New Roman"/>
        </w:rPr>
        <w:t>engaging</w:t>
      </w:r>
      <w:r w:rsidR="0026729D">
        <w:rPr>
          <w:rFonts w:eastAsia="Times New Roman" w:cs="Times New Roman"/>
        </w:rPr>
        <w:t xml:space="preserve"> a new audience</w:t>
      </w:r>
      <w:r w:rsidR="00F0204A">
        <w:rPr>
          <w:rFonts w:eastAsia="Times New Roman" w:cs="Times New Roman"/>
        </w:rPr>
        <w:t xml:space="preserve"> (the entire family rather than just the children) and </w:t>
      </w:r>
      <w:r w:rsidR="00921A5F">
        <w:rPr>
          <w:rFonts w:eastAsia="Times New Roman" w:cs="Times New Roman"/>
        </w:rPr>
        <w:t>introducing</w:t>
      </w:r>
      <w:r w:rsidR="00F0204A">
        <w:rPr>
          <w:rFonts w:eastAsia="Times New Roman" w:cs="Times New Roman"/>
        </w:rPr>
        <w:t xml:space="preserve"> them to </w:t>
      </w:r>
      <w:r w:rsidR="0039735C">
        <w:rPr>
          <w:rFonts w:eastAsia="Times New Roman" w:cs="Times New Roman"/>
        </w:rPr>
        <w:t xml:space="preserve">Studio </w:t>
      </w:r>
      <w:r w:rsidR="00921A5F">
        <w:rPr>
          <w:rFonts w:eastAsia="Times New Roman" w:cs="Times New Roman"/>
        </w:rPr>
        <w:t>projects and ideas</w:t>
      </w:r>
      <w:r w:rsidR="003B7FA9">
        <w:rPr>
          <w:rFonts w:eastAsia="Times New Roman" w:cs="Times New Roman"/>
        </w:rPr>
        <w:t xml:space="preserve">. We feel that we have programmed an exciting series of events that </w:t>
      </w:r>
      <w:r w:rsidR="0026729D">
        <w:rPr>
          <w:rFonts w:eastAsia="Times New Roman" w:cs="Times New Roman"/>
        </w:rPr>
        <w:t>can</w:t>
      </w:r>
      <w:r w:rsidR="003B7FA9">
        <w:rPr>
          <w:rFonts w:eastAsia="Times New Roman" w:cs="Times New Roman"/>
        </w:rPr>
        <w:t xml:space="preserve"> form a basis for more</w:t>
      </w:r>
      <w:r w:rsidR="0026729D">
        <w:rPr>
          <w:rFonts w:eastAsia="Times New Roman" w:cs="Times New Roman"/>
        </w:rPr>
        <w:t xml:space="preserve"> events like this</w:t>
      </w:r>
      <w:r w:rsidR="0039735C">
        <w:rPr>
          <w:rFonts w:eastAsia="Times New Roman" w:cs="Times New Roman"/>
        </w:rPr>
        <w:t xml:space="preserve"> to continue in the future.</w:t>
      </w:r>
    </w:p>
    <w:p w14:paraId="5AB46667" w14:textId="77777777" w:rsidR="001A3235" w:rsidRDefault="003B7FA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55C971B5" w14:textId="77777777" w:rsidR="0026729D" w:rsidRPr="0026729D" w:rsidRDefault="0026729D" w:rsidP="0026729D">
      <w:pPr>
        <w:rPr>
          <w:rFonts w:eastAsia="Times New Roman" w:cs="Times New Roman"/>
        </w:rPr>
      </w:pPr>
      <w:r w:rsidRPr="0026729D">
        <w:rPr>
          <w:rFonts w:eastAsia="Times New Roman" w:cs="Times New Roman"/>
        </w:rPr>
        <w:t>Thank</w:t>
      </w:r>
      <w:r>
        <w:rPr>
          <w:rFonts w:eastAsia="Times New Roman" w:cs="Times New Roman"/>
        </w:rPr>
        <w:t xml:space="preserve"> you</w:t>
      </w:r>
      <w:r w:rsidRPr="0026729D">
        <w:rPr>
          <w:rFonts w:eastAsia="Times New Roman" w:cs="Times New Roman"/>
        </w:rPr>
        <w:t xml:space="preserve"> for your time, </w:t>
      </w:r>
    </w:p>
    <w:p w14:paraId="2C1C02FF" w14:textId="77777777" w:rsidR="0026729D" w:rsidRPr="0026729D" w:rsidRDefault="0026729D" w:rsidP="0026729D">
      <w:pPr>
        <w:rPr>
          <w:rFonts w:eastAsia="Times New Roman" w:cs="Times New Roman"/>
        </w:rPr>
      </w:pPr>
    </w:p>
    <w:p w14:paraId="49ABCD19" w14:textId="77777777" w:rsidR="0026729D" w:rsidRPr="0026729D" w:rsidRDefault="008126FB" w:rsidP="0026729D">
      <w:pPr>
        <w:rPr>
          <w:rFonts w:eastAsia="Times New Roman" w:cs="Times New Roman"/>
        </w:rPr>
      </w:pPr>
      <w:r>
        <w:rPr>
          <w:rFonts w:eastAsia="Times New Roman" w:cs="Times New Roman"/>
        </w:rPr>
        <w:t>Roseanna Dias,</w:t>
      </w:r>
      <w:r w:rsidRPr="0026729D">
        <w:rPr>
          <w:rFonts w:eastAsia="Times New Roman" w:cs="Times New Roman"/>
        </w:rPr>
        <w:t xml:space="preserve"> </w:t>
      </w:r>
      <w:r w:rsidR="0026729D" w:rsidRPr="0026729D">
        <w:rPr>
          <w:rFonts w:eastAsia="Times New Roman" w:cs="Times New Roman"/>
        </w:rPr>
        <w:t>Hannah</w:t>
      </w:r>
      <w:r>
        <w:rPr>
          <w:rFonts w:eastAsia="Times New Roman" w:cs="Times New Roman"/>
        </w:rPr>
        <w:t xml:space="preserve"> Williams Walton</w:t>
      </w:r>
      <w:r w:rsidR="0026729D">
        <w:rPr>
          <w:rFonts w:eastAsia="Times New Roman" w:cs="Times New Roman"/>
        </w:rPr>
        <w:t xml:space="preserve">, </w:t>
      </w:r>
      <w:r w:rsidR="0026729D" w:rsidRPr="0026729D">
        <w:rPr>
          <w:rFonts w:eastAsia="Times New Roman" w:cs="Times New Roman"/>
        </w:rPr>
        <w:t xml:space="preserve">Amy Draper, </w:t>
      </w:r>
      <w:r w:rsidR="0026729D">
        <w:rPr>
          <w:rFonts w:eastAsia="Times New Roman" w:cs="Times New Roman"/>
        </w:rPr>
        <w:t xml:space="preserve">&amp; </w:t>
      </w:r>
      <w:r w:rsidR="0026729D" w:rsidRPr="0026729D">
        <w:rPr>
          <w:rFonts w:eastAsia="Times New Roman" w:cs="Times New Roman"/>
        </w:rPr>
        <w:t>Louise Hobson</w:t>
      </w:r>
    </w:p>
    <w:p w14:paraId="5EE81777" w14:textId="77777777" w:rsidR="0026729D" w:rsidRDefault="0026729D">
      <w:pPr>
        <w:rPr>
          <w:rFonts w:eastAsia="Times New Roman" w:cs="Times New Roman"/>
        </w:rPr>
      </w:pPr>
    </w:p>
    <w:p w14:paraId="48BB1A03" w14:textId="77777777" w:rsidR="0004565A" w:rsidRPr="003B7FA9" w:rsidRDefault="0004565A">
      <w:pPr>
        <w:rPr>
          <w:rFonts w:eastAsia="Times New Roman" w:cs="Times New Roman"/>
        </w:rPr>
      </w:pPr>
    </w:p>
    <w:sectPr w:rsidR="0004565A" w:rsidRPr="003B7FA9" w:rsidSect="007248E1"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53391" w14:textId="77777777" w:rsidR="0004565A" w:rsidRDefault="0004565A" w:rsidP="00A359BE">
      <w:r>
        <w:separator/>
      </w:r>
    </w:p>
  </w:endnote>
  <w:endnote w:type="continuationSeparator" w:id="0">
    <w:p w14:paraId="35097613" w14:textId="77777777" w:rsidR="0004565A" w:rsidRDefault="0004565A" w:rsidP="00A3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912D7" w14:textId="77777777" w:rsidR="0004565A" w:rsidRDefault="0004565A" w:rsidP="00A359BE">
      <w:r>
        <w:separator/>
      </w:r>
    </w:p>
  </w:footnote>
  <w:footnote w:type="continuationSeparator" w:id="0">
    <w:p w14:paraId="48492437" w14:textId="77777777" w:rsidR="0004565A" w:rsidRDefault="0004565A" w:rsidP="00A3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0C35"/>
    <w:multiLevelType w:val="hybridMultilevel"/>
    <w:tmpl w:val="FB74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106E5"/>
    <w:multiLevelType w:val="hybridMultilevel"/>
    <w:tmpl w:val="69D4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02"/>
    <w:rsid w:val="0004565A"/>
    <w:rsid w:val="001A3235"/>
    <w:rsid w:val="00217DC7"/>
    <w:rsid w:val="0026729D"/>
    <w:rsid w:val="0039735C"/>
    <w:rsid w:val="003B7FA9"/>
    <w:rsid w:val="0044593A"/>
    <w:rsid w:val="004B7FD0"/>
    <w:rsid w:val="006F4763"/>
    <w:rsid w:val="007136EA"/>
    <w:rsid w:val="007248E1"/>
    <w:rsid w:val="007C3034"/>
    <w:rsid w:val="008126FB"/>
    <w:rsid w:val="009160FD"/>
    <w:rsid w:val="00921A5F"/>
    <w:rsid w:val="009614BF"/>
    <w:rsid w:val="00A359BE"/>
    <w:rsid w:val="00C83CA9"/>
    <w:rsid w:val="00E42B14"/>
    <w:rsid w:val="00E51202"/>
    <w:rsid w:val="00E83D8A"/>
    <w:rsid w:val="00F02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F7D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BE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BE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812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BE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BE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812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atershed.co.uk/whatson/season/252/down-the-rabbit-hol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3724</Characters>
  <Application>Microsoft Macintosh Word</Application>
  <DocSecurity>0</DocSecurity>
  <Lines>31</Lines>
  <Paragraphs>8</Paragraphs>
  <ScaleCrop>false</ScaleCrop>
  <Company>Pervasive Media Studio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iShed Reception</dc:creator>
  <cp:keywords/>
  <dc:description/>
  <cp:lastModifiedBy>Roseanna Dias</cp:lastModifiedBy>
  <cp:revision>3</cp:revision>
  <cp:lastPrinted>2013-09-27T16:58:00Z</cp:lastPrinted>
  <dcterms:created xsi:type="dcterms:W3CDTF">2013-10-05T11:21:00Z</dcterms:created>
  <dcterms:modified xsi:type="dcterms:W3CDTF">2014-02-01T17:14:00Z</dcterms:modified>
</cp:coreProperties>
</file>